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2E2E" w:rsidRPr="00AC2E2E" w:rsidRDefault="00AC2E2E" w:rsidP="00AC2E2E">
      <w:pPr>
        <w:spacing w:after="20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AC2E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Додаток 1</w:t>
      </w:r>
    </w:p>
    <w:p w:rsidR="0008574A" w:rsidRPr="0049346D" w:rsidRDefault="0008574A" w:rsidP="0008574A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3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Кафедра педагогіки та психології професійної освіти</w:t>
      </w:r>
    </w:p>
    <w:p w:rsidR="00FB5306" w:rsidRDefault="00AC2E2E" w:rsidP="0008574A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Список дисциплін</w:t>
      </w:r>
      <w:r w:rsidR="0008574A" w:rsidRPr="004934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вільного вибору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здобувачів вищої освіти ОС «Б</w:t>
      </w:r>
      <w:r w:rsidR="006B6EBF" w:rsidRPr="004934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акалавр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» спеціальності </w:t>
      </w:r>
      <w:r w:rsidR="0008574A" w:rsidRPr="004934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053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«Психологія» ОПП </w:t>
      </w:r>
      <w:r w:rsidR="0008574A" w:rsidRPr="004934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«Практична психологія»</w:t>
      </w:r>
    </w:p>
    <w:p w:rsidR="0008574A" w:rsidRDefault="00FB5306" w:rsidP="0008574A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2025-2026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н.р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827"/>
        <w:gridCol w:w="5387"/>
      </w:tblGrid>
      <w:tr w:rsidR="009B4742" w:rsidRPr="00282FD4" w:rsidTr="00DB630D">
        <w:tc>
          <w:tcPr>
            <w:tcW w:w="704" w:type="dxa"/>
            <w:shd w:val="clear" w:color="auto" w:fill="auto"/>
          </w:tcPr>
          <w:p w:rsidR="009B4742" w:rsidRPr="00282FD4" w:rsidRDefault="009B4742" w:rsidP="00DB63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B4742" w:rsidRPr="00282FD4" w:rsidRDefault="009B4742" w:rsidP="00DB63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FD4">
              <w:rPr>
                <w:rFonts w:ascii="Times New Roman" w:hAnsi="Times New Roman"/>
                <w:b/>
                <w:sz w:val="24"/>
                <w:szCs w:val="24"/>
              </w:rPr>
              <w:t>Рекомендовані</w:t>
            </w:r>
          </w:p>
        </w:tc>
        <w:tc>
          <w:tcPr>
            <w:tcW w:w="5387" w:type="dxa"/>
            <w:shd w:val="clear" w:color="auto" w:fill="auto"/>
          </w:tcPr>
          <w:p w:rsidR="009B4742" w:rsidRPr="00282FD4" w:rsidRDefault="009B4742" w:rsidP="00DB63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FD4">
              <w:rPr>
                <w:rFonts w:ascii="Times New Roman" w:hAnsi="Times New Roman"/>
                <w:b/>
                <w:sz w:val="24"/>
                <w:szCs w:val="24"/>
              </w:rPr>
              <w:t>Альтернативні</w:t>
            </w:r>
          </w:p>
        </w:tc>
      </w:tr>
      <w:tr w:rsidR="009B4742" w:rsidRPr="00A06AAE" w:rsidTr="00DB630D">
        <w:trPr>
          <w:trHeight w:val="435"/>
        </w:trPr>
        <w:tc>
          <w:tcPr>
            <w:tcW w:w="704" w:type="dxa"/>
            <w:shd w:val="clear" w:color="auto" w:fill="auto"/>
          </w:tcPr>
          <w:p w:rsidR="009B4742" w:rsidRPr="00A06AAE" w:rsidRDefault="009B4742" w:rsidP="00DB63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9B4742" w:rsidRPr="00A06AAE" w:rsidRDefault="009B4742" w:rsidP="00DB63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6AAE">
              <w:rPr>
                <w:rFonts w:ascii="Times New Roman" w:hAnsi="Times New Roman"/>
                <w:sz w:val="24"/>
                <w:szCs w:val="24"/>
              </w:rPr>
              <w:t>Communicative</w:t>
            </w:r>
            <w:proofErr w:type="spellEnd"/>
            <w:r w:rsidRPr="00A06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E">
              <w:rPr>
                <w:rFonts w:ascii="Times New Roman" w:hAnsi="Times New Roman"/>
                <w:sz w:val="24"/>
                <w:szCs w:val="24"/>
              </w:rPr>
              <w:t>English</w:t>
            </w:r>
            <w:proofErr w:type="spellEnd"/>
            <w:r w:rsidRPr="00A06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AAE">
              <w:rPr>
                <w:rFonts w:ascii="Times New Roman" w:hAnsi="Times New Roman"/>
                <w:sz w:val="24"/>
                <w:szCs w:val="24"/>
              </w:rPr>
              <w:t>course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B4742" w:rsidRPr="00A06AAE" w:rsidRDefault="009B4742" w:rsidP="00DB63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6AAE">
              <w:rPr>
                <w:rFonts w:ascii="Times New Roman" w:hAnsi="Times New Roman"/>
                <w:sz w:val="24"/>
                <w:szCs w:val="24"/>
              </w:rPr>
              <w:t>Педагогіка</w:t>
            </w:r>
          </w:p>
        </w:tc>
      </w:tr>
      <w:tr w:rsidR="009B4742" w:rsidRPr="00A06AAE" w:rsidTr="00DB630D">
        <w:tc>
          <w:tcPr>
            <w:tcW w:w="704" w:type="dxa"/>
            <w:shd w:val="clear" w:color="auto" w:fill="auto"/>
          </w:tcPr>
          <w:p w:rsidR="009B4742" w:rsidRPr="00A06AAE" w:rsidRDefault="009B4742" w:rsidP="00DB63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9B4742" w:rsidRPr="00A06AAE" w:rsidRDefault="009B4742" w:rsidP="00DB63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6AAE">
              <w:rPr>
                <w:rFonts w:ascii="Times New Roman" w:hAnsi="Times New Roman"/>
                <w:sz w:val="24"/>
                <w:szCs w:val="24"/>
              </w:rPr>
              <w:t>Психологічна допомога особам з інвалідністю</w:t>
            </w:r>
          </w:p>
        </w:tc>
        <w:tc>
          <w:tcPr>
            <w:tcW w:w="5387" w:type="dxa"/>
            <w:shd w:val="clear" w:color="auto" w:fill="auto"/>
          </w:tcPr>
          <w:p w:rsidR="009B4742" w:rsidRPr="00A06AAE" w:rsidRDefault="009B4742" w:rsidP="00DB63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6AAE">
              <w:rPr>
                <w:rFonts w:ascii="Times New Roman" w:hAnsi="Times New Roman"/>
                <w:sz w:val="24"/>
                <w:szCs w:val="24"/>
              </w:rPr>
              <w:t>Особливості супроводу людей із особливими освітніми потребами</w:t>
            </w:r>
          </w:p>
        </w:tc>
      </w:tr>
      <w:tr w:rsidR="009B4742" w:rsidRPr="00A06AAE" w:rsidTr="00DB630D">
        <w:tc>
          <w:tcPr>
            <w:tcW w:w="704" w:type="dxa"/>
            <w:shd w:val="clear" w:color="auto" w:fill="auto"/>
          </w:tcPr>
          <w:p w:rsidR="009B4742" w:rsidRPr="00A06AAE" w:rsidRDefault="009B4742" w:rsidP="00DB63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9B4742" w:rsidRPr="00A06AAE" w:rsidRDefault="009B4742" w:rsidP="00DB63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6AAE">
              <w:rPr>
                <w:rFonts w:ascii="Times New Roman" w:hAnsi="Times New Roman"/>
                <w:sz w:val="24"/>
                <w:szCs w:val="24"/>
              </w:rPr>
              <w:t>Іміджеологія</w:t>
            </w:r>
          </w:p>
        </w:tc>
        <w:tc>
          <w:tcPr>
            <w:tcW w:w="5387" w:type="dxa"/>
            <w:shd w:val="clear" w:color="auto" w:fill="auto"/>
          </w:tcPr>
          <w:p w:rsidR="009B4742" w:rsidRPr="00A06AAE" w:rsidRDefault="009B4742" w:rsidP="00DB63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6AAE">
              <w:rPr>
                <w:rFonts w:ascii="Times New Roman" w:hAnsi="Times New Roman"/>
                <w:sz w:val="24"/>
                <w:szCs w:val="24"/>
              </w:rPr>
              <w:t>Гігієна професійної діяльності практичного психолога</w:t>
            </w:r>
          </w:p>
        </w:tc>
      </w:tr>
      <w:tr w:rsidR="009B4742" w:rsidRPr="00A06AAE" w:rsidTr="00DB630D">
        <w:tc>
          <w:tcPr>
            <w:tcW w:w="704" w:type="dxa"/>
            <w:shd w:val="clear" w:color="auto" w:fill="auto"/>
          </w:tcPr>
          <w:p w:rsidR="009B4742" w:rsidRPr="00A06AAE" w:rsidRDefault="009B4742" w:rsidP="00DB63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B4742" w:rsidRPr="00A06AAE" w:rsidRDefault="009B4742" w:rsidP="00DB63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B4742" w:rsidRPr="00A06AAE" w:rsidRDefault="009B4742" w:rsidP="00DB63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6AAE">
              <w:rPr>
                <w:rFonts w:ascii="Times New Roman" w:hAnsi="Times New Roman"/>
                <w:sz w:val="24"/>
                <w:szCs w:val="24"/>
              </w:rPr>
              <w:t>Психологія обдарованості</w:t>
            </w:r>
          </w:p>
        </w:tc>
      </w:tr>
      <w:tr w:rsidR="009B4742" w:rsidRPr="00A06AAE" w:rsidTr="00DB630D">
        <w:tc>
          <w:tcPr>
            <w:tcW w:w="704" w:type="dxa"/>
            <w:shd w:val="clear" w:color="auto" w:fill="auto"/>
          </w:tcPr>
          <w:p w:rsidR="009B4742" w:rsidRPr="00A06AAE" w:rsidRDefault="009B4742" w:rsidP="00DB63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9B4742" w:rsidRPr="00A06AAE" w:rsidRDefault="00D36218" w:rsidP="00DB63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Професійна англійська в галузі психології</w:t>
            </w:r>
          </w:p>
        </w:tc>
        <w:tc>
          <w:tcPr>
            <w:tcW w:w="5387" w:type="dxa"/>
            <w:shd w:val="clear" w:color="auto" w:fill="auto"/>
          </w:tcPr>
          <w:p w:rsidR="009B4742" w:rsidRPr="00A06AAE" w:rsidRDefault="009B4742" w:rsidP="00DB63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6AAE">
              <w:rPr>
                <w:rFonts w:ascii="Times New Roman" w:hAnsi="Times New Roman"/>
                <w:sz w:val="24"/>
                <w:szCs w:val="24"/>
              </w:rPr>
              <w:t xml:space="preserve">Академічна  доброчесність та професійна етика               </w:t>
            </w:r>
          </w:p>
        </w:tc>
      </w:tr>
      <w:tr w:rsidR="009B4742" w:rsidRPr="00A06AAE" w:rsidTr="00DB630D">
        <w:tc>
          <w:tcPr>
            <w:tcW w:w="704" w:type="dxa"/>
            <w:shd w:val="clear" w:color="auto" w:fill="auto"/>
          </w:tcPr>
          <w:p w:rsidR="009B4742" w:rsidRPr="00A06AAE" w:rsidRDefault="009B4742" w:rsidP="00DB63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9B4742" w:rsidRPr="00A06AAE" w:rsidRDefault="009B4742" w:rsidP="00DB63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6AAE">
              <w:rPr>
                <w:rFonts w:ascii="Times New Roman" w:hAnsi="Times New Roman"/>
                <w:sz w:val="24"/>
                <w:szCs w:val="24"/>
              </w:rPr>
              <w:t>Психологія реклами та зв’язки з громадськістю</w:t>
            </w:r>
          </w:p>
        </w:tc>
        <w:tc>
          <w:tcPr>
            <w:tcW w:w="5387" w:type="dxa"/>
            <w:shd w:val="clear" w:color="auto" w:fill="auto"/>
          </w:tcPr>
          <w:p w:rsidR="009B4742" w:rsidRPr="00A06AAE" w:rsidRDefault="009B4742" w:rsidP="00DB63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6AAE">
              <w:rPr>
                <w:rFonts w:ascii="Times New Roman" w:hAnsi="Times New Roman"/>
                <w:sz w:val="24"/>
                <w:szCs w:val="24"/>
              </w:rPr>
              <w:t>Ювенальна психологія</w:t>
            </w:r>
          </w:p>
        </w:tc>
      </w:tr>
      <w:tr w:rsidR="009B4742" w:rsidRPr="00A06AAE" w:rsidTr="00DB630D">
        <w:tc>
          <w:tcPr>
            <w:tcW w:w="704" w:type="dxa"/>
            <w:shd w:val="clear" w:color="auto" w:fill="auto"/>
          </w:tcPr>
          <w:p w:rsidR="009B4742" w:rsidRPr="00A06AAE" w:rsidRDefault="009B4742" w:rsidP="00DB63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9B4742" w:rsidRPr="00A06AAE" w:rsidRDefault="009B4742" w:rsidP="00DB63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6AAE">
              <w:rPr>
                <w:rFonts w:ascii="Times New Roman" w:hAnsi="Times New Roman"/>
                <w:sz w:val="24"/>
                <w:szCs w:val="24"/>
              </w:rPr>
              <w:t xml:space="preserve">Основи </w:t>
            </w:r>
            <w:proofErr w:type="spellStart"/>
            <w:r w:rsidRPr="00A06AAE">
              <w:rPr>
                <w:rFonts w:ascii="Times New Roman" w:hAnsi="Times New Roman"/>
                <w:sz w:val="24"/>
                <w:szCs w:val="24"/>
              </w:rPr>
              <w:t>коучингу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B4742" w:rsidRPr="00A06AAE" w:rsidRDefault="009B4742" w:rsidP="00DB63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6AAE">
              <w:rPr>
                <w:rFonts w:ascii="Times New Roman" w:hAnsi="Times New Roman"/>
                <w:sz w:val="24"/>
                <w:szCs w:val="24"/>
              </w:rPr>
              <w:t>Психологія особист</w:t>
            </w:r>
            <w:r w:rsidR="001E4F3F">
              <w:rPr>
                <w:rFonts w:ascii="Times New Roman" w:hAnsi="Times New Roman"/>
                <w:sz w:val="24"/>
                <w:szCs w:val="24"/>
              </w:rPr>
              <w:t>існих</w:t>
            </w:r>
            <w:r w:rsidRPr="00A06AAE">
              <w:rPr>
                <w:rFonts w:ascii="Times New Roman" w:hAnsi="Times New Roman"/>
                <w:sz w:val="24"/>
                <w:szCs w:val="24"/>
              </w:rPr>
              <w:t xml:space="preserve"> та професійних досягнень</w:t>
            </w:r>
          </w:p>
        </w:tc>
      </w:tr>
      <w:tr w:rsidR="009B4742" w:rsidRPr="00A06AAE" w:rsidTr="00DB630D">
        <w:tc>
          <w:tcPr>
            <w:tcW w:w="704" w:type="dxa"/>
            <w:shd w:val="clear" w:color="auto" w:fill="auto"/>
          </w:tcPr>
          <w:p w:rsidR="009B4742" w:rsidRPr="00A06AAE" w:rsidRDefault="009B4742" w:rsidP="00DB63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B4742" w:rsidRPr="00A06AAE" w:rsidRDefault="009B4742" w:rsidP="00DB63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B4742" w:rsidRPr="00A06AAE" w:rsidRDefault="009B4742" w:rsidP="00DB63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6AAE">
              <w:rPr>
                <w:rFonts w:ascii="Times New Roman" w:hAnsi="Times New Roman"/>
                <w:sz w:val="24"/>
                <w:szCs w:val="24"/>
              </w:rPr>
              <w:t xml:space="preserve">Психологія </w:t>
            </w:r>
            <w:proofErr w:type="spellStart"/>
            <w:r w:rsidRPr="00A06AAE">
              <w:rPr>
                <w:rFonts w:ascii="Times New Roman" w:hAnsi="Times New Roman"/>
                <w:sz w:val="24"/>
                <w:szCs w:val="24"/>
              </w:rPr>
              <w:t>віктимної</w:t>
            </w:r>
            <w:proofErr w:type="spellEnd"/>
            <w:r w:rsidRPr="00A06AAE">
              <w:rPr>
                <w:rFonts w:ascii="Times New Roman" w:hAnsi="Times New Roman"/>
                <w:sz w:val="24"/>
                <w:szCs w:val="24"/>
              </w:rPr>
              <w:t xml:space="preserve"> поведінки</w:t>
            </w:r>
          </w:p>
        </w:tc>
      </w:tr>
      <w:tr w:rsidR="009B4742" w:rsidRPr="00A06AAE" w:rsidTr="00DB630D">
        <w:tc>
          <w:tcPr>
            <w:tcW w:w="704" w:type="dxa"/>
            <w:shd w:val="clear" w:color="auto" w:fill="auto"/>
          </w:tcPr>
          <w:p w:rsidR="009B4742" w:rsidRPr="00A06AAE" w:rsidRDefault="009B4742" w:rsidP="00DB63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B4742" w:rsidRPr="00A06AAE" w:rsidRDefault="009B4742" w:rsidP="00DB63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B4742" w:rsidRPr="00A06AAE" w:rsidRDefault="009B4742" w:rsidP="00DB63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6AAE">
              <w:rPr>
                <w:rFonts w:ascii="Times New Roman" w:hAnsi="Times New Roman"/>
                <w:sz w:val="24"/>
                <w:szCs w:val="24"/>
              </w:rPr>
              <w:t>Психологія девіантної поведінки</w:t>
            </w:r>
          </w:p>
        </w:tc>
      </w:tr>
      <w:tr w:rsidR="009B4742" w:rsidRPr="00A06AAE" w:rsidTr="00DB630D">
        <w:tc>
          <w:tcPr>
            <w:tcW w:w="704" w:type="dxa"/>
            <w:shd w:val="clear" w:color="auto" w:fill="auto"/>
          </w:tcPr>
          <w:p w:rsidR="009B4742" w:rsidRPr="00A06AAE" w:rsidRDefault="009B4742" w:rsidP="00DB63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9B4742" w:rsidRPr="00A06AAE" w:rsidRDefault="009B4742" w:rsidP="00DB63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6AAE">
              <w:rPr>
                <w:rFonts w:ascii="Times New Roman" w:hAnsi="Times New Roman"/>
                <w:sz w:val="24"/>
                <w:szCs w:val="24"/>
              </w:rPr>
              <w:t>Психологія конфлікту</w:t>
            </w:r>
          </w:p>
        </w:tc>
        <w:tc>
          <w:tcPr>
            <w:tcW w:w="5387" w:type="dxa"/>
            <w:shd w:val="clear" w:color="auto" w:fill="auto"/>
          </w:tcPr>
          <w:p w:rsidR="009B4742" w:rsidRPr="00A06AAE" w:rsidRDefault="009B4742" w:rsidP="00DB63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6AAE">
              <w:rPr>
                <w:rFonts w:ascii="Times New Roman" w:hAnsi="Times New Roman"/>
                <w:sz w:val="24"/>
                <w:szCs w:val="24"/>
              </w:rPr>
              <w:t>Психологія самоменеджменту</w:t>
            </w:r>
          </w:p>
        </w:tc>
      </w:tr>
      <w:tr w:rsidR="009B4742" w:rsidRPr="00A06AAE" w:rsidTr="00DB630D">
        <w:tc>
          <w:tcPr>
            <w:tcW w:w="704" w:type="dxa"/>
            <w:shd w:val="clear" w:color="auto" w:fill="auto"/>
          </w:tcPr>
          <w:p w:rsidR="009B4742" w:rsidRPr="00A06AAE" w:rsidRDefault="009B4742" w:rsidP="00DB63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9B4742" w:rsidRPr="00A06AAE" w:rsidRDefault="009B4742" w:rsidP="00DB63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6AAE">
              <w:rPr>
                <w:rFonts w:ascii="Times New Roman" w:hAnsi="Times New Roman"/>
                <w:sz w:val="24"/>
                <w:szCs w:val="24"/>
              </w:rPr>
              <w:t>Психологія політичної діяльності</w:t>
            </w:r>
          </w:p>
        </w:tc>
        <w:tc>
          <w:tcPr>
            <w:tcW w:w="5387" w:type="dxa"/>
            <w:shd w:val="clear" w:color="auto" w:fill="auto"/>
          </w:tcPr>
          <w:p w:rsidR="009B4742" w:rsidRPr="00A06AAE" w:rsidRDefault="009B4742" w:rsidP="00DB63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6AAE">
              <w:rPr>
                <w:rFonts w:ascii="Times New Roman" w:hAnsi="Times New Roman"/>
                <w:sz w:val="24"/>
                <w:szCs w:val="24"/>
              </w:rPr>
              <w:t>Психологія мотивації</w:t>
            </w:r>
          </w:p>
        </w:tc>
      </w:tr>
      <w:tr w:rsidR="009B4742" w:rsidRPr="00A06AAE" w:rsidTr="00DB630D">
        <w:tc>
          <w:tcPr>
            <w:tcW w:w="704" w:type="dxa"/>
            <w:shd w:val="clear" w:color="auto" w:fill="auto"/>
          </w:tcPr>
          <w:p w:rsidR="009B4742" w:rsidRPr="00A06AAE" w:rsidRDefault="009B4742" w:rsidP="00DB63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B4742" w:rsidRPr="00A06AAE" w:rsidRDefault="009B4742" w:rsidP="00DB63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B4742" w:rsidRPr="00A06AAE" w:rsidRDefault="009B4742" w:rsidP="00DB63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6AAE">
              <w:rPr>
                <w:rFonts w:ascii="Times New Roman" w:hAnsi="Times New Roman"/>
                <w:sz w:val="24"/>
                <w:szCs w:val="24"/>
              </w:rPr>
              <w:t>Тайм-менеджмент майбутніх фахівців</w:t>
            </w:r>
          </w:p>
        </w:tc>
      </w:tr>
      <w:tr w:rsidR="009B4742" w:rsidRPr="00A06AAE" w:rsidTr="00DB630D">
        <w:tc>
          <w:tcPr>
            <w:tcW w:w="704" w:type="dxa"/>
            <w:shd w:val="clear" w:color="auto" w:fill="auto"/>
          </w:tcPr>
          <w:p w:rsidR="009B4742" w:rsidRPr="00A06AAE" w:rsidRDefault="009B4742" w:rsidP="00DB63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B4742" w:rsidRPr="00A06AAE" w:rsidRDefault="009B4742" w:rsidP="00DB63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B4742" w:rsidRPr="00A06AAE" w:rsidRDefault="009B4742" w:rsidP="00DB63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6AAE">
              <w:rPr>
                <w:rFonts w:ascii="Times New Roman" w:hAnsi="Times New Roman"/>
                <w:sz w:val="24"/>
                <w:szCs w:val="24"/>
              </w:rPr>
              <w:t>Основи позитивної психології</w:t>
            </w:r>
          </w:p>
        </w:tc>
      </w:tr>
      <w:tr w:rsidR="009B4742" w:rsidRPr="00A06AAE" w:rsidTr="00DB630D">
        <w:tc>
          <w:tcPr>
            <w:tcW w:w="704" w:type="dxa"/>
            <w:shd w:val="clear" w:color="auto" w:fill="auto"/>
          </w:tcPr>
          <w:p w:rsidR="009B4742" w:rsidRPr="00A06AAE" w:rsidRDefault="009B4742" w:rsidP="00DB63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9B4742" w:rsidRPr="00A06AAE" w:rsidRDefault="00D36218" w:rsidP="00DB63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Англійська мова для складання ЄВІ</w:t>
            </w:r>
          </w:p>
        </w:tc>
        <w:tc>
          <w:tcPr>
            <w:tcW w:w="5387" w:type="dxa"/>
            <w:shd w:val="clear" w:color="auto" w:fill="auto"/>
          </w:tcPr>
          <w:p w:rsidR="009B4742" w:rsidRPr="00A06AAE" w:rsidRDefault="009B4742" w:rsidP="00DB63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6AAE">
              <w:rPr>
                <w:rFonts w:ascii="Times New Roman" w:hAnsi="Times New Roman"/>
                <w:sz w:val="24"/>
                <w:szCs w:val="24"/>
              </w:rPr>
              <w:t xml:space="preserve">Основи </w:t>
            </w:r>
            <w:proofErr w:type="spellStart"/>
            <w:r w:rsidRPr="00A06AAE">
              <w:rPr>
                <w:rFonts w:ascii="Times New Roman" w:hAnsi="Times New Roman"/>
                <w:sz w:val="24"/>
                <w:szCs w:val="24"/>
              </w:rPr>
              <w:t>копірайтингу</w:t>
            </w:r>
            <w:proofErr w:type="spellEnd"/>
            <w:r w:rsidRPr="00A06AAE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</w:tr>
      <w:tr w:rsidR="009B4742" w:rsidRPr="00A06AAE" w:rsidTr="00DB630D">
        <w:tc>
          <w:tcPr>
            <w:tcW w:w="704" w:type="dxa"/>
            <w:shd w:val="clear" w:color="auto" w:fill="auto"/>
          </w:tcPr>
          <w:p w:rsidR="009B4742" w:rsidRPr="00A06AAE" w:rsidRDefault="009B4742" w:rsidP="00DB63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9B4742" w:rsidRPr="00A06AAE" w:rsidRDefault="009B4742" w:rsidP="00DB63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6AAE">
              <w:rPr>
                <w:rFonts w:ascii="Times New Roman" w:hAnsi="Times New Roman"/>
                <w:sz w:val="24"/>
                <w:szCs w:val="24"/>
              </w:rPr>
              <w:t>Основи наукових досліджень в галузі психології</w:t>
            </w:r>
          </w:p>
        </w:tc>
        <w:tc>
          <w:tcPr>
            <w:tcW w:w="5387" w:type="dxa"/>
            <w:shd w:val="clear" w:color="auto" w:fill="auto"/>
          </w:tcPr>
          <w:p w:rsidR="009B4742" w:rsidRPr="00A06AAE" w:rsidRDefault="009B4742" w:rsidP="00DB63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6AAE">
              <w:rPr>
                <w:rFonts w:ascii="Times New Roman" w:hAnsi="Times New Roman"/>
                <w:sz w:val="24"/>
                <w:szCs w:val="24"/>
              </w:rPr>
              <w:t>Формування професійної мобільності майбутніх психологів</w:t>
            </w:r>
          </w:p>
        </w:tc>
      </w:tr>
      <w:tr w:rsidR="009B4742" w:rsidRPr="00A06AAE" w:rsidTr="00DB630D">
        <w:tc>
          <w:tcPr>
            <w:tcW w:w="704" w:type="dxa"/>
            <w:shd w:val="clear" w:color="auto" w:fill="auto"/>
          </w:tcPr>
          <w:p w:rsidR="009B4742" w:rsidRPr="00A06AAE" w:rsidRDefault="009B4742" w:rsidP="00DB63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9B4742" w:rsidRPr="00A06AAE" w:rsidRDefault="009B4742" w:rsidP="00DB63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6AAE">
              <w:rPr>
                <w:rFonts w:ascii="Times New Roman" w:hAnsi="Times New Roman"/>
                <w:sz w:val="24"/>
                <w:szCs w:val="24"/>
              </w:rPr>
              <w:t>Ігрові інструменти в практичній психології</w:t>
            </w:r>
          </w:p>
        </w:tc>
        <w:tc>
          <w:tcPr>
            <w:tcW w:w="5387" w:type="dxa"/>
            <w:shd w:val="clear" w:color="auto" w:fill="auto"/>
          </w:tcPr>
          <w:p w:rsidR="009B4742" w:rsidRPr="00A06AAE" w:rsidRDefault="009B4742" w:rsidP="00DB63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6AAE">
              <w:rPr>
                <w:rFonts w:ascii="Times New Roman" w:hAnsi="Times New Roman"/>
                <w:sz w:val="24"/>
                <w:szCs w:val="24"/>
              </w:rPr>
              <w:t>Розвиток критичного мислення</w:t>
            </w:r>
          </w:p>
        </w:tc>
      </w:tr>
      <w:tr w:rsidR="009B4742" w:rsidRPr="00A06AAE" w:rsidTr="00DB630D">
        <w:tc>
          <w:tcPr>
            <w:tcW w:w="704" w:type="dxa"/>
            <w:shd w:val="clear" w:color="auto" w:fill="auto"/>
          </w:tcPr>
          <w:p w:rsidR="009B4742" w:rsidRPr="00A06AAE" w:rsidRDefault="009B4742" w:rsidP="00DB63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B4742" w:rsidRPr="00A06AAE" w:rsidRDefault="009B4742" w:rsidP="00DB63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B4742" w:rsidRPr="00A06AAE" w:rsidRDefault="009B4742" w:rsidP="00DB63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6AAE">
              <w:rPr>
                <w:rFonts w:ascii="Times New Roman" w:hAnsi="Times New Roman"/>
                <w:sz w:val="24"/>
                <w:szCs w:val="24"/>
              </w:rPr>
              <w:t>Психологія кар’єрного зростання</w:t>
            </w:r>
          </w:p>
        </w:tc>
      </w:tr>
      <w:tr w:rsidR="009B4742" w:rsidRPr="00A06AAE" w:rsidTr="00DB630D">
        <w:tc>
          <w:tcPr>
            <w:tcW w:w="704" w:type="dxa"/>
            <w:shd w:val="clear" w:color="auto" w:fill="auto"/>
          </w:tcPr>
          <w:p w:rsidR="009B4742" w:rsidRPr="00A06AAE" w:rsidRDefault="009B4742" w:rsidP="00DB63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:rsidR="009B4742" w:rsidRPr="00A06AAE" w:rsidRDefault="009B4742" w:rsidP="00DB63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6AAE">
              <w:rPr>
                <w:rFonts w:ascii="Times New Roman" w:hAnsi="Times New Roman"/>
                <w:sz w:val="24"/>
                <w:szCs w:val="24"/>
              </w:rPr>
              <w:t>Психологія травми</w:t>
            </w:r>
          </w:p>
        </w:tc>
        <w:tc>
          <w:tcPr>
            <w:tcW w:w="5387" w:type="dxa"/>
            <w:shd w:val="clear" w:color="auto" w:fill="auto"/>
          </w:tcPr>
          <w:p w:rsidR="009B4742" w:rsidRPr="00A06AAE" w:rsidRDefault="009B4742" w:rsidP="00DB63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6AAE">
              <w:rPr>
                <w:rFonts w:ascii="Times New Roman" w:hAnsi="Times New Roman"/>
                <w:sz w:val="24"/>
                <w:szCs w:val="24"/>
              </w:rPr>
              <w:t>Психологія смерті</w:t>
            </w:r>
          </w:p>
        </w:tc>
      </w:tr>
      <w:tr w:rsidR="009B4742" w:rsidRPr="00A06AAE" w:rsidTr="00DB630D">
        <w:tc>
          <w:tcPr>
            <w:tcW w:w="704" w:type="dxa"/>
            <w:shd w:val="clear" w:color="auto" w:fill="auto"/>
          </w:tcPr>
          <w:p w:rsidR="009B4742" w:rsidRPr="00A06AAE" w:rsidRDefault="009B4742" w:rsidP="00DB63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:rsidR="009B4742" w:rsidRPr="00A06AAE" w:rsidRDefault="009B4742" w:rsidP="00DB63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6AAE">
              <w:rPr>
                <w:rFonts w:ascii="Times New Roman" w:hAnsi="Times New Roman"/>
                <w:sz w:val="24"/>
                <w:szCs w:val="24"/>
              </w:rPr>
              <w:t>Арттерапія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B4742" w:rsidRPr="00A06AAE" w:rsidRDefault="009B4742" w:rsidP="00DB63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6AAE">
              <w:rPr>
                <w:rFonts w:ascii="Times New Roman" w:hAnsi="Times New Roman"/>
                <w:sz w:val="24"/>
                <w:szCs w:val="24"/>
              </w:rPr>
              <w:t>Психологія професійного вигорання</w:t>
            </w:r>
          </w:p>
        </w:tc>
      </w:tr>
      <w:tr w:rsidR="009B4742" w:rsidRPr="00A06AAE" w:rsidTr="00DB630D">
        <w:tc>
          <w:tcPr>
            <w:tcW w:w="704" w:type="dxa"/>
            <w:shd w:val="clear" w:color="auto" w:fill="auto"/>
          </w:tcPr>
          <w:p w:rsidR="009B4742" w:rsidRPr="00A06AAE" w:rsidRDefault="009B4742" w:rsidP="00DB63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B4742" w:rsidRPr="00A06AAE" w:rsidRDefault="009B4742" w:rsidP="00DB63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B4742" w:rsidRPr="00A06AAE" w:rsidRDefault="009B4742" w:rsidP="00DB63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6AAE">
              <w:rPr>
                <w:rFonts w:ascii="Times New Roman" w:hAnsi="Times New Roman"/>
                <w:sz w:val="24"/>
                <w:szCs w:val="24"/>
              </w:rPr>
              <w:t>Психологія гендерних відносин</w:t>
            </w:r>
          </w:p>
        </w:tc>
      </w:tr>
    </w:tbl>
    <w:p w:rsidR="009B4742" w:rsidRPr="00A06AAE" w:rsidRDefault="009B4742" w:rsidP="009B4742">
      <w:pPr>
        <w:pStyle w:val="a6"/>
        <w:ind w:left="0"/>
        <w:jc w:val="both"/>
        <w:rPr>
          <w:b/>
          <w:sz w:val="24"/>
          <w:szCs w:val="24"/>
        </w:rPr>
      </w:pPr>
    </w:p>
    <w:p w:rsidR="009B4742" w:rsidRPr="00A06AAE" w:rsidRDefault="009B4742" w:rsidP="009B4742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4742" w:rsidRPr="00A06AAE" w:rsidRDefault="009B4742" w:rsidP="009B4742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6EBF" w:rsidRDefault="006B6EBF" w:rsidP="009B4742">
      <w:pPr>
        <w:spacing w:after="200" w:line="240" w:lineRule="auto"/>
        <w:jc w:val="center"/>
      </w:pPr>
    </w:p>
    <w:sectPr w:rsidR="006B6EBF" w:rsidSect="00AC2E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51D"/>
    <w:rsid w:val="0008574A"/>
    <w:rsid w:val="00091D26"/>
    <w:rsid w:val="000B08D3"/>
    <w:rsid w:val="001113ED"/>
    <w:rsid w:val="00111945"/>
    <w:rsid w:val="001272E2"/>
    <w:rsid w:val="00134D47"/>
    <w:rsid w:val="001E4F3F"/>
    <w:rsid w:val="0020420F"/>
    <w:rsid w:val="002851BC"/>
    <w:rsid w:val="002957BA"/>
    <w:rsid w:val="002C5B99"/>
    <w:rsid w:val="00345297"/>
    <w:rsid w:val="0034722E"/>
    <w:rsid w:val="00364C08"/>
    <w:rsid w:val="00374F5E"/>
    <w:rsid w:val="003B16CD"/>
    <w:rsid w:val="003E0DCF"/>
    <w:rsid w:val="0049346D"/>
    <w:rsid w:val="004B0B78"/>
    <w:rsid w:val="004E6AD2"/>
    <w:rsid w:val="0055251D"/>
    <w:rsid w:val="005677D9"/>
    <w:rsid w:val="00571056"/>
    <w:rsid w:val="005E4677"/>
    <w:rsid w:val="0063612E"/>
    <w:rsid w:val="006B6EBF"/>
    <w:rsid w:val="006C7B83"/>
    <w:rsid w:val="007E419E"/>
    <w:rsid w:val="00883755"/>
    <w:rsid w:val="008F2411"/>
    <w:rsid w:val="0090070F"/>
    <w:rsid w:val="009A4677"/>
    <w:rsid w:val="009B4742"/>
    <w:rsid w:val="009D218D"/>
    <w:rsid w:val="00A52CB1"/>
    <w:rsid w:val="00AC2E2E"/>
    <w:rsid w:val="00AD3AEF"/>
    <w:rsid w:val="00B8012C"/>
    <w:rsid w:val="00B925CC"/>
    <w:rsid w:val="00C04C3E"/>
    <w:rsid w:val="00C1178C"/>
    <w:rsid w:val="00C223DF"/>
    <w:rsid w:val="00D36218"/>
    <w:rsid w:val="00F210C3"/>
    <w:rsid w:val="00F34618"/>
    <w:rsid w:val="00F4798B"/>
    <w:rsid w:val="00F77AC1"/>
    <w:rsid w:val="00F80E70"/>
    <w:rsid w:val="00FB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5DB55"/>
  <w15:chartTrackingRefBased/>
  <w15:docId w15:val="{2A9ADFB3-3772-438A-AC40-14F8691E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6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0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80E7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9B47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56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574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888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Admin</cp:lastModifiedBy>
  <cp:revision>41</cp:revision>
  <cp:lastPrinted>2024-01-21T18:53:00Z</cp:lastPrinted>
  <dcterms:created xsi:type="dcterms:W3CDTF">2021-08-25T09:52:00Z</dcterms:created>
  <dcterms:modified xsi:type="dcterms:W3CDTF">2025-02-01T15:34:00Z</dcterms:modified>
</cp:coreProperties>
</file>