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45" w:rsidRDefault="00B57289">
      <w:r>
        <w:t xml:space="preserve">(Ф 21.01 - 02) </w:t>
      </w:r>
    </w:p>
    <w:tbl>
      <w:tblPr>
        <w:tblStyle w:val="TableGrid"/>
        <w:tblW w:w="10429" w:type="dxa"/>
        <w:tblInd w:w="115" w:type="dxa"/>
        <w:tblCellMar>
          <w:top w:w="0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269"/>
        <w:gridCol w:w="7160"/>
      </w:tblGrid>
      <w:tr w:rsidR="00FE4745" w:rsidRPr="00B57289">
        <w:trPr>
          <w:trHeight w:val="2385"/>
        </w:trPr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28"/>
            </w:pPr>
            <w:r>
              <w:rPr>
                <w:noProof/>
              </w:rPr>
              <w:drawing>
                <wp:inline distT="0" distB="0" distL="0" distR="0">
                  <wp:extent cx="1584325" cy="1348994"/>
                  <wp:effectExtent l="0" t="0" r="0" b="0"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34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FE4745" w:rsidRDefault="00B57289">
            <w:pPr>
              <w:ind w:left="4"/>
            </w:pPr>
            <w:r>
              <w:rPr>
                <w:sz w:val="29"/>
              </w:rPr>
              <w:t xml:space="preserve"> </w:t>
            </w:r>
          </w:p>
          <w:p w:rsidR="00FE4745" w:rsidRPr="00B57289" w:rsidRDefault="00B57289">
            <w:pPr>
              <w:spacing w:after="13"/>
              <w:ind w:left="40"/>
              <w:jc w:val="center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Силабус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навчальної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дисципліни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  <w:p w:rsidR="00FE4745" w:rsidRPr="00B57289" w:rsidRDefault="00B57289">
            <w:pPr>
              <w:spacing w:line="255" w:lineRule="auto"/>
              <w:ind w:left="15"/>
              <w:jc w:val="center"/>
              <w:rPr>
                <w:lang w:val="ru-RU"/>
              </w:rPr>
            </w:pPr>
            <w:r w:rsidRPr="00B57289">
              <w:rPr>
                <w:lang w:val="ru-RU"/>
              </w:rPr>
              <w:t>«</w:t>
            </w:r>
            <w:r w:rsidRPr="00B57289">
              <w:rPr>
                <w:sz w:val="28"/>
                <w:lang w:val="ru-RU"/>
              </w:rPr>
              <w:t>МАТЕМАТИЧНЕ МОДЕЛЮВАННЯ В ПРАКТИЧНІЙ ПСИХОЛОГІЇ</w:t>
            </w:r>
            <w:r w:rsidRPr="00B57289">
              <w:rPr>
                <w:lang w:val="ru-RU"/>
              </w:rPr>
              <w:t xml:space="preserve">» </w:t>
            </w:r>
          </w:p>
          <w:p w:rsidR="00FE4745" w:rsidRPr="00B57289" w:rsidRDefault="00B57289">
            <w:pPr>
              <w:spacing w:after="26"/>
              <w:ind w:left="31"/>
              <w:jc w:val="center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Освітньо-професійної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програми</w:t>
            </w:r>
            <w:proofErr w:type="spellEnd"/>
            <w:r w:rsidRPr="00B57289">
              <w:rPr>
                <w:lang w:val="ru-RU"/>
              </w:rPr>
              <w:t xml:space="preserve"> «Практична </w:t>
            </w:r>
            <w:proofErr w:type="spellStart"/>
            <w:r w:rsidRPr="00B57289">
              <w:rPr>
                <w:lang w:val="ru-RU"/>
              </w:rPr>
              <w:t>психологія</w:t>
            </w:r>
            <w:proofErr w:type="spellEnd"/>
            <w:r w:rsidRPr="00B57289">
              <w:rPr>
                <w:lang w:val="ru-RU"/>
              </w:rPr>
              <w:t xml:space="preserve">» </w:t>
            </w:r>
          </w:p>
          <w:p w:rsidR="00FE4745" w:rsidRPr="00B57289" w:rsidRDefault="00B57289">
            <w:pPr>
              <w:ind w:left="0"/>
              <w:jc w:val="center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Галузь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знань</w:t>
            </w:r>
            <w:proofErr w:type="spellEnd"/>
            <w:r w:rsidRPr="00B57289">
              <w:rPr>
                <w:lang w:val="ru-RU"/>
              </w:rPr>
              <w:t>: 05 «</w:t>
            </w:r>
            <w:proofErr w:type="spellStart"/>
            <w:r w:rsidRPr="00B57289">
              <w:rPr>
                <w:lang w:val="ru-RU"/>
              </w:rPr>
              <w:t>Соціальні</w:t>
            </w:r>
            <w:proofErr w:type="spellEnd"/>
            <w:r w:rsidRPr="00B57289">
              <w:rPr>
                <w:lang w:val="ru-RU"/>
              </w:rPr>
              <w:t xml:space="preserve"> та </w:t>
            </w:r>
            <w:proofErr w:type="spellStart"/>
            <w:r w:rsidRPr="00B57289">
              <w:rPr>
                <w:lang w:val="ru-RU"/>
              </w:rPr>
              <w:t>поведінкові</w:t>
            </w:r>
            <w:proofErr w:type="spellEnd"/>
            <w:r w:rsidRPr="00B57289">
              <w:rPr>
                <w:lang w:val="ru-RU"/>
              </w:rPr>
              <w:t xml:space="preserve"> науки» </w:t>
            </w:r>
            <w:proofErr w:type="spellStart"/>
            <w:r w:rsidRPr="00B57289">
              <w:rPr>
                <w:lang w:val="ru-RU"/>
              </w:rPr>
              <w:t>Спеціальність</w:t>
            </w:r>
            <w:proofErr w:type="spellEnd"/>
            <w:r w:rsidRPr="00B57289">
              <w:rPr>
                <w:lang w:val="ru-RU"/>
              </w:rPr>
              <w:t>: 053 «</w:t>
            </w:r>
            <w:proofErr w:type="spellStart"/>
            <w:r w:rsidRPr="00B57289">
              <w:rPr>
                <w:lang w:val="ru-RU"/>
              </w:rPr>
              <w:t>Психологія</w:t>
            </w:r>
            <w:proofErr w:type="spellEnd"/>
            <w:r w:rsidRPr="00B57289">
              <w:rPr>
                <w:lang w:val="ru-RU"/>
              </w:rPr>
              <w:t xml:space="preserve">» </w:t>
            </w:r>
          </w:p>
        </w:tc>
      </w:tr>
      <w:tr w:rsidR="00FE4745">
        <w:trPr>
          <w:trHeight w:val="28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5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2"/>
            </w:pPr>
            <w:proofErr w:type="spellStart"/>
            <w:r>
              <w:rPr>
                <w:b w:val="0"/>
              </w:rPr>
              <w:t>Другий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магістерський</w:t>
            </w:r>
            <w:proofErr w:type="spellEnd"/>
            <w:r>
              <w:rPr>
                <w:b w:val="0"/>
              </w:rPr>
              <w:t xml:space="preserve">) </w:t>
            </w:r>
          </w:p>
        </w:tc>
      </w:tr>
      <w:tr w:rsidR="00FE4745" w:rsidRPr="00B57289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5"/>
            </w:pP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112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Навчальна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дисципліна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вибіркового</w:t>
            </w:r>
            <w:proofErr w:type="spellEnd"/>
            <w:r w:rsidRPr="00B57289">
              <w:rPr>
                <w:b w:val="0"/>
                <w:lang w:val="ru-RU"/>
              </w:rPr>
              <w:t xml:space="preserve"> компонента ОП </w:t>
            </w:r>
          </w:p>
        </w:tc>
      </w:tr>
      <w:tr w:rsidR="00FE4745">
        <w:trPr>
          <w:trHeight w:val="28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5"/>
            </w:pPr>
            <w:proofErr w:type="spellStart"/>
            <w:r>
              <w:t>Курс</w:t>
            </w:r>
            <w:proofErr w:type="spellEnd"/>
            <w: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2"/>
            </w:pPr>
            <w:r>
              <w:rPr>
                <w:b w:val="0"/>
              </w:rPr>
              <w:t>1 (</w:t>
            </w:r>
            <w:proofErr w:type="spellStart"/>
            <w:r>
              <w:rPr>
                <w:b w:val="0"/>
              </w:rPr>
              <w:t>перший</w:t>
            </w:r>
            <w:proofErr w:type="spellEnd"/>
            <w:r>
              <w:rPr>
                <w:b w:val="0"/>
              </w:rPr>
              <w:t xml:space="preserve">) </w:t>
            </w:r>
          </w:p>
        </w:tc>
      </w:tr>
      <w:tr w:rsidR="00FE4745">
        <w:trPr>
          <w:trHeight w:val="28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5"/>
            </w:pPr>
            <w:proofErr w:type="spellStart"/>
            <w: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2"/>
            </w:pPr>
            <w:r>
              <w:rPr>
                <w:b w:val="0"/>
              </w:rPr>
              <w:t xml:space="preserve"> </w:t>
            </w:r>
          </w:p>
        </w:tc>
      </w:tr>
      <w:tr w:rsidR="00FE4745">
        <w:trPr>
          <w:trHeight w:val="55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115" w:right="132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Обсяг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дисципліни</w:t>
            </w:r>
            <w:proofErr w:type="spellEnd"/>
            <w:r w:rsidRPr="00B57289">
              <w:rPr>
                <w:lang w:val="ru-RU"/>
              </w:rPr>
              <w:t xml:space="preserve">, </w:t>
            </w:r>
            <w:proofErr w:type="spellStart"/>
            <w:r w:rsidRPr="00B57289">
              <w:rPr>
                <w:lang w:val="ru-RU"/>
              </w:rPr>
              <w:t>кредити</w:t>
            </w:r>
            <w:proofErr w:type="spellEnd"/>
            <w:r w:rsidRPr="00B57289">
              <w:rPr>
                <w:lang w:val="ru-RU"/>
              </w:rPr>
              <w:t xml:space="preserve"> ЄКТС/</w:t>
            </w:r>
            <w:proofErr w:type="spellStart"/>
            <w:r w:rsidRPr="00B57289">
              <w:rPr>
                <w:lang w:val="ru-RU"/>
              </w:rPr>
              <w:t>години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2"/>
            </w:pPr>
            <w:r>
              <w:rPr>
                <w:b w:val="0"/>
              </w:rPr>
              <w:t xml:space="preserve">4 </w:t>
            </w:r>
            <w:proofErr w:type="spellStart"/>
            <w:r>
              <w:rPr>
                <w:b w:val="0"/>
              </w:rPr>
              <w:t>кредити</w:t>
            </w:r>
            <w:proofErr w:type="spellEnd"/>
            <w:r>
              <w:rPr>
                <w:b w:val="0"/>
              </w:rPr>
              <w:t xml:space="preserve"> /120 </w:t>
            </w:r>
            <w:proofErr w:type="spellStart"/>
            <w:r>
              <w:rPr>
                <w:b w:val="0"/>
              </w:rPr>
              <w:t>годин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E4745">
        <w:trPr>
          <w:trHeight w:val="28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5"/>
            </w:pPr>
            <w:proofErr w:type="spellStart"/>
            <w:r>
              <w:t>Мова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112"/>
            </w:pPr>
            <w:proofErr w:type="spellStart"/>
            <w:r>
              <w:rPr>
                <w:b w:val="0"/>
              </w:rPr>
              <w:t>українська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E4745" w:rsidRPr="00B57289">
        <w:trPr>
          <w:trHeight w:val="221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after="24"/>
              <w:ind w:left="115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Що</w:t>
            </w:r>
            <w:proofErr w:type="spellEnd"/>
            <w:r w:rsidRPr="00B57289">
              <w:rPr>
                <w:lang w:val="ru-RU"/>
              </w:rPr>
              <w:t xml:space="preserve"> буде </w:t>
            </w:r>
            <w:proofErr w:type="spellStart"/>
            <w:r w:rsidRPr="00B57289">
              <w:rPr>
                <w:lang w:val="ru-RU"/>
              </w:rPr>
              <w:t>вивчатися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  <w:p w:rsidR="00FE4745" w:rsidRPr="00B57289" w:rsidRDefault="00B57289">
            <w:pPr>
              <w:ind w:left="115"/>
              <w:rPr>
                <w:lang w:val="ru-RU"/>
              </w:rPr>
            </w:pPr>
            <w:r w:rsidRPr="00B57289">
              <w:rPr>
                <w:lang w:val="ru-RU"/>
              </w:rPr>
              <w:t xml:space="preserve">(предмет </w:t>
            </w:r>
            <w:proofErr w:type="spellStart"/>
            <w:r w:rsidRPr="00B57289">
              <w:rPr>
                <w:lang w:val="ru-RU"/>
              </w:rPr>
              <w:t>вивчення</w:t>
            </w:r>
            <w:proofErr w:type="spellEnd"/>
            <w:r w:rsidRPr="00B57289">
              <w:rPr>
                <w:lang w:val="ru-RU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line="278" w:lineRule="auto"/>
              <w:ind w:left="112" w:right="62"/>
              <w:jc w:val="both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Різноманітність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математико-</w:t>
            </w:r>
            <w:proofErr w:type="spellStart"/>
            <w:r w:rsidRPr="00B57289">
              <w:rPr>
                <w:b w:val="0"/>
                <w:lang w:val="ru-RU"/>
              </w:rPr>
              <w:t>статистичних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методів</w:t>
            </w:r>
            <w:proofErr w:type="spellEnd"/>
            <w:r w:rsidRPr="00B57289">
              <w:rPr>
                <w:b w:val="0"/>
                <w:lang w:val="ru-RU"/>
              </w:rPr>
              <w:t xml:space="preserve"> представлена у </w:t>
            </w:r>
            <w:proofErr w:type="spellStart"/>
            <w:r w:rsidRPr="00B57289">
              <w:rPr>
                <w:b w:val="0"/>
                <w:lang w:val="ru-RU"/>
              </w:rPr>
              <w:t>вигляді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впорядкованої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логічно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ієрархічно-пов’язаної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системи</w:t>
            </w:r>
            <w:proofErr w:type="spellEnd"/>
            <w:r w:rsidRPr="00B57289">
              <w:rPr>
                <w:b w:val="0"/>
                <w:lang w:val="ru-RU"/>
              </w:rPr>
              <w:t xml:space="preserve">. При </w:t>
            </w:r>
            <w:proofErr w:type="spellStart"/>
            <w:r w:rsidRPr="00B57289">
              <w:rPr>
                <w:b w:val="0"/>
                <w:lang w:val="ru-RU"/>
              </w:rPr>
              <w:t>вивченні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дисципліни</w:t>
            </w:r>
            <w:proofErr w:type="spellEnd"/>
            <w:r w:rsidRPr="00B57289">
              <w:rPr>
                <w:b w:val="0"/>
                <w:lang w:val="ru-RU"/>
              </w:rPr>
              <w:t xml:space="preserve"> НЕ </w:t>
            </w:r>
            <w:proofErr w:type="spellStart"/>
            <w:r w:rsidRPr="00B57289">
              <w:rPr>
                <w:b w:val="0"/>
                <w:lang w:val="ru-RU"/>
              </w:rPr>
              <w:t>обов’язковим</w:t>
            </w:r>
            <w:proofErr w:type="spellEnd"/>
            <w:r w:rsidRPr="00B57289">
              <w:rPr>
                <w:b w:val="0"/>
                <w:lang w:val="ru-RU"/>
              </w:rPr>
              <w:t xml:space="preserve"> є </w:t>
            </w:r>
            <w:proofErr w:type="spellStart"/>
            <w:r w:rsidRPr="00B57289">
              <w:rPr>
                <w:b w:val="0"/>
                <w:lang w:val="ru-RU"/>
              </w:rPr>
              <w:t>наявність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ґрунтовної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математичної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підготовки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FE4745" w:rsidRPr="00B57289" w:rsidRDefault="00B57289">
            <w:pPr>
              <w:spacing w:line="258" w:lineRule="auto"/>
              <w:ind w:left="112" w:right="62"/>
              <w:jc w:val="both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Теоретичні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відомості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форм</w:t>
            </w:r>
            <w:r w:rsidRPr="00B57289">
              <w:rPr>
                <w:b w:val="0"/>
                <w:lang w:val="ru-RU"/>
              </w:rPr>
              <w:t>ули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дозволяють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використовувати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їх</w:t>
            </w:r>
            <w:proofErr w:type="spellEnd"/>
            <w:r w:rsidRPr="00B57289">
              <w:rPr>
                <w:b w:val="0"/>
                <w:lang w:val="ru-RU"/>
              </w:rPr>
              <w:t xml:space="preserve"> для </w:t>
            </w:r>
            <w:proofErr w:type="spellStart"/>
            <w:r w:rsidRPr="00B57289">
              <w:rPr>
                <w:b w:val="0"/>
                <w:lang w:val="ru-RU"/>
              </w:rPr>
              <w:t>розрахунків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типових</w:t>
            </w:r>
            <w:proofErr w:type="spellEnd"/>
            <w:r w:rsidRPr="00B57289">
              <w:rPr>
                <w:b w:val="0"/>
                <w:lang w:val="ru-RU"/>
              </w:rPr>
              <w:t xml:space="preserve"> задач, </w:t>
            </w:r>
            <w:proofErr w:type="spellStart"/>
            <w:r w:rsidRPr="00B57289">
              <w:rPr>
                <w:b w:val="0"/>
                <w:lang w:val="ru-RU"/>
              </w:rPr>
              <w:t>що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найчастіше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зустрічаються</w:t>
            </w:r>
            <w:proofErr w:type="spellEnd"/>
            <w:r w:rsidRPr="00B57289">
              <w:rPr>
                <w:b w:val="0"/>
                <w:lang w:val="ru-RU"/>
              </w:rPr>
              <w:t xml:space="preserve"> у </w:t>
            </w:r>
            <w:proofErr w:type="spellStart"/>
            <w:r w:rsidRPr="00B57289">
              <w:rPr>
                <w:b w:val="0"/>
                <w:lang w:val="ru-RU"/>
              </w:rPr>
              <w:t>психологічних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дослідженнях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FE4745" w:rsidRPr="00B57289" w:rsidRDefault="00B57289">
            <w:pPr>
              <w:ind w:left="112"/>
              <w:rPr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 </w:t>
            </w:r>
          </w:p>
        </w:tc>
      </w:tr>
      <w:tr w:rsidR="00FE4745" w:rsidRPr="00B57289">
        <w:trPr>
          <w:trHeight w:val="222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115"/>
              <w:jc w:val="both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Чому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це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цікаво</w:t>
            </w:r>
            <w:proofErr w:type="spellEnd"/>
            <w:r w:rsidRPr="00B57289">
              <w:rPr>
                <w:lang w:val="ru-RU"/>
              </w:rPr>
              <w:t xml:space="preserve">/треба </w:t>
            </w:r>
            <w:proofErr w:type="spellStart"/>
            <w:r w:rsidRPr="00B57289">
              <w:rPr>
                <w:lang w:val="ru-RU"/>
              </w:rPr>
              <w:t>вивчати</w:t>
            </w:r>
            <w:proofErr w:type="spellEnd"/>
            <w:r w:rsidRPr="00B57289">
              <w:rPr>
                <w:lang w:val="ru-RU"/>
              </w:rPr>
              <w:t xml:space="preserve"> (мета)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112" w:right="64"/>
              <w:jc w:val="both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Навчальна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дисципліна</w:t>
            </w:r>
            <w:proofErr w:type="spellEnd"/>
            <w:r w:rsidRPr="00B57289">
              <w:rPr>
                <w:b w:val="0"/>
                <w:lang w:val="ru-RU"/>
              </w:rPr>
              <w:t xml:space="preserve"> «</w:t>
            </w:r>
            <w:proofErr w:type="spellStart"/>
            <w:r w:rsidRPr="00B57289">
              <w:rPr>
                <w:b w:val="0"/>
                <w:lang w:val="ru-RU"/>
              </w:rPr>
              <w:t>Математичне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моделювання</w:t>
            </w:r>
            <w:proofErr w:type="spellEnd"/>
            <w:r w:rsidRPr="00B57289">
              <w:rPr>
                <w:b w:val="0"/>
                <w:lang w:val="ru-RU"/>
              </w:rPr>
              <w:t xml:space="preserve"> в </w:t>
            </w:r>
            <w:proofErr w:type="spellStart"/>
            <w:r w:rsidRPr="00B57289">
              <w:rPr>
                <w:b w:val="0"/>
                <w:lang w:val="ru-RU"/>
              </w:rPr>
              <w:t>практичній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психології</w:t>
            </w:r>
            <w:proofErr w:type="spellEnd"/>
            <w:r w:rsidRPr="00B57289">
              <w:rPr>
                <w:b w:val="0"/>
                <w:lang w:val="ru-RU"/>
              </w:rPr>
              <w:t xml:space="preserve">» </w:t>
            </w:r>
            <w:proofErr w:type="spellStart"/>
            <w:r w:rsidRPr="00B57289">
              <w:rPr>
                <w:b w:val="0"/>
                <w:lang w:val="ru-RU"/>
              </w:rPr>
              <w:t>дає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ґрунтовні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знання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щодо</w:t>
            </w:r>
            <w:proofErr w:type="spellEnd"/>
            <w:r w:rsidRPr="00B57289">
              <w:rPr>
                <w:b w:val="0"/>
                <w:lang w:val="ru-RU"/>
              </w:rPr>
              <w:t xml:space="preserve"> математико-</w:t>
            </w:r>
            <w:proofErr w:type="spellStart"/>
            <w:r w:rsidRPr="00B57289">
              <w:rPr>
                <w:b w:val="0"/>
                <w:lang w:val="ru-RU"/>
              </w:rPr>
              <w:t>статистичних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методів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які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застосовуються</w:t>
            </w:r>
            <w:proofErr w:type="spellEnd"/>
            <w:r w:rsidRPr="00B57289">
              <w:rPr>
                <w:b w:val="0"/>
                <w:lang w:val="ru-RU"/>
              </w:rPr>
              <w:t xml:space="preserve"> в </w:t>
            </w:r>
            <w:proofErr w:type="spellStart"/>
            <w:r w:rsidRPr="00B57289">
              <w:rPr>
                <w:b w:val="0"/>
                <w:lang w:val="ru-RU"/>
              </w:rPr>
              <w:t>психологічних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дослідженнях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  <w:proofErr w:type="spellStart"/>
            <w:r w:rsidRPr="00B57289">
              <w:rPr>
                <w:b w:val="0"/>
                <w:lang w:val="ru-RU"/>
              </w:rPr>
              <w:t>Отримані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знання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необхідні</w:t>
            </w:r>
            <w:proofErr w:type="spellEnd"/>
            <w:r w:rsidRPr="00B57289">
              <w:rPr>
                <w:b w:val="0"/>
                <w:lang w:val="ru-RU"/>
              </w:rPr>
              <w:t xml:space="preserve"> для </w:t>
            </w:r>
            <w:proofErr w:type="spellStart"/>
            <w:r w:rsidRPr="00B57289">
              <w:rPr>
                <w:b w:val="0"/>
                <w:lang w:val="ru-RU"/>
              </w:rPr>
              <w:t>проведення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розрахунків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відповідного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розділу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кваліфікаційної</w:t>
            </w:r>
            <w:proofErr w:type="spellEnd"/>
            <w:r w:rsidRPr="00B57289">
              <w:rPr>
                <w:b w:val="0"/>
                <w:lang w:val="ru-RU"/>
              </w:rPr>
              <w:t xml:space="preserve"> (</w:t>
            </w:r>
            <w:proofErr w:type="spellStart"/>
            <w:r w:rsidRPr="00B57289">
              <w:rPr>
                <w:b w:val="0"/>
                <w:lang w:val="ru-RU"/>
              </w:rPr>
              <w:t>магістерської</w:t>
            </w:r>
            <w:proofErr w:type="spellEnd"/>
            <w:r w:rsidRPr="00B57289">
              <w:rPr>
                <w:b w:val="0"/>
                <w:lang w:val="ru-RU"/>
              </w:rPr>
              <w:t xml:space="preserve">) </w:t>
            </w:r>
            <w:proofErr w:type="spellStart"/>
            <w:r w:rsidRPr="00B57289">
              <w:rPr>
                <w:b w:val="0"/>
                <w:lang w:val="ru-RU"/>
              </w:rPr>
              <w:t>роботи</w:t>
            </w:r>
            <w:proofErr w:type="spellEnd"/>
            <w:r w:rsidRPr="00B57289">
              <w:rPr>
                <w:b w:val="0"/>
                <w:lang w:val="ru-RU"/>
              </w:rPr>
              <w:t xml:space="preserve">, а </w:t>
            </w:r>
            <w:proofErr w:type="spellStart"/>
            <w:r w:rsidRPr="00B57289">
              <w:rPr>
                <w:b w:val="0"/>
                <w:lang w:val="ru-RU"/>
              </w:rPr>
              <w:t>також</w:t>
            </w:r>
            <w:proofErr w:type="spellEnd"/>
            <w:r w:rsidRPr="00B57289">
              <w:rPr>
                <w:b w:val="0"/>
                <w:lang w:val="ru-RU"/>
              </w:rPr>
              <w:t xml:space="preserve"> для </w:t>
            </w:r>
            <w:proofErr w:type="spellStart"/>
            <w:r w:rsidRPr="00B57289">
              <w:rPr>
                <w:b w:val="0"/>
                <w:lang w:val="ru-RU"/>
              </w:rPr>
              <w:t>оформлення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висновків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щ</w:t>
            </w:r>
            <w:r w:rsidRPr="00B57289">
              <w:rPr>
                <w:b w:val="0"/>
                <w:lang w:val="ru-RU"/>
              </w:rPr>
              <w:t>одо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ефективності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використання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певних</w:t>
            </w:r>
            <w:proofErr w:type="spellEnd"/>
            <w:r w:rsidRPr="00B57289">
              <w:rPr>
                <w:b w:val="0"/>
                <w:lang w:val="ru-RU"/>
              </w:rPr>
              <w:t xml:space="preserve"> методик, </w:t>
            </w:r>
            <w:proofErr w:type="spellStart"/>
            <w:r w:rsidRPr="00B57289">
              <w:rPr>
                <w:b w:val="0"/>
                <w:lang w:val="ru-RU"/>
              </w:rPr>
              <w:t>тренінгів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майстер-класів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тощо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</w:tc>
      </w:tr>
      <w:tr w:rsidR="00FE4745" w:rsidRPr="00B57289" w:rsidTr="00B57289">
        <w:trPr>
          <w:trHeight w:val="17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after="25"/>
              <w:ind w:left="115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Чому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можна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навчитися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  <w:p w:rsidR="00FE4745" w:rsidRPr="00B57289" w:rsidRDefault="00B57289">
            <w:pPr>
              <w:ind w:left="115"/>
              <w:rPr>
                <w:lang w:val="ru-RU"/>
              </w:rPr>
            </w:pPr>
            <w:r w:rsidRPr="00B57289">
              <w:rPr>
                <w:lang w:val="ru-RU"/>
              </w:rPr>
              <w:t>(</w:t>
            </w:r>
            <w:proofErr w:type="spellStart"/>
            <w:r w:rsidRPr="00B57289">
              <w:rPr>
                <w:lang w:val="ru-RU"/>
              </w:rPr>
              <w:t>результати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навчання</w:t>
            </w:r>
            <w:proofErr w:type="spellEnd"/>
            <w:r w:rsidRPr="00B57289">
              <w:rPr>
                <w:lang w:val="ru-RU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ПРН1. </w:t>
            </w:r>
            <w:proofErr w:type="spellStart"/>
            <w:r w:rsidRPr="00B57289">
              <w:rPr>
                <w:b w:val="0"/>
                <w:lang w:val="ru-RU"/>
              </w:rPr>
              <w:t>Здійснювати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пошук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опрацювання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аналіз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професійно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важливих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знань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із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різних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джерел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із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використанням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сучасних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інформаційно-комунікаційних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технологій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ПРН2. </w:t>
            </w:r>
            <w:proofErr w:type="spellStart"/>
            <w:r w:rsidRPr="00B57289">
              <w:rPr>
                <w:b w:val="0"/>
                <w:lang w:val="ru-RU"/>
              </w:rPr>
              <w:t>Вміти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організовувати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проводити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психологічне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із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застосуванням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валідних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надійних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методів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ПРН3. </w:t>
            </w:r>
            <w:proofErr w:type="spellStart"/>
            <w:r w:rsidRPr="00B57289">
              <w:rPr>
                <w:b w:val="0"/>
                <w:lang w:val="ru-RU"/>
              </w:rPr>
              <w:t>Узагальнювати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емпіричні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дані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формулювати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теоретичні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висновки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ПРН4. </w:t>
            </w:r>
            <w:proofErr w:type="spellStart"/>
            <w:r w:rsidRPr="00B57289">
              <w:rPr>
                <w:b w:val="0"/>
                <w:lang w:val="ru-RU"/>
              </w:rPr>
              <w:t>Робити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психологічний</w:t>
            </w:r>
            <w:proofErr w:type="spellEnd"/>
            <w:r w:rsidRPr="00B57289">
              <w:rPr>
                <w:b w:val="0"/>
                <w:lang w:val="ru-RU"/>
              </w:rPr>
              <w:t xml:space="preserve"> прогноз </w:t>
            </w:r>
            <w:proofErr w:type="spellStart"/>
            <w:r w:rsidRPr="00B57289">
              <w:rPr>
                <w:b w:val="0"/>
                <w:lang w:val="ru-RU"/>
              </w:rPr>
              <w:t>щодо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розвитку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особистості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груп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організацій</w:t>
            </w:r>
            <w:proofErr w:type="spellEnd"/>
            <w:r w:rsidRPr="00B57289">
              <w:rPr>
                <w:b w:val="0"/>
                <w:lang w:val="ru-RU"/>
              </w:rPr>
              <w:t>.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ПРН7. Доступно і </w:t>
            </w:r>
            <w:proofErr w:type="spellStart"/>
            <w:r w:rsidRPr="00B57289">
              <w:rPr>
                <w:b w:val="0"/>
                <w:lang w:val="ru-RU"/>
              </w:rPr>
              <w:t>аргументовано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представляти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результати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досліджень</w:t>
            </w:r>
            <w:proofErr w:type="spellEnd"/>
            <w:r w:rsidRPr="00B57289">
              <w:rPr>
                <w:b w:val="0"/>
                <w:lang w:val="ru-RU"/>
              </w:rPr>
              <w:t xml:space="preserve"> у </w:t>
            </w:r>
            <w:proofErr w:type="spellStart"/>
            <w:r w:rsidRPr="00B57289">
              <w:rPr>
                <w:b w:val="0"/>
                <w:lang w:val="ru-RU"/>
              </w:rPr>
              <w:t>писемній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усній</w:t>
            </w:r>
            <w:proofErr w:type="spellEnd"/>
            <w:r w:rsidRPr="00B57289">
              <w:rPr>
                <w:b w:val="0"/>
                <w:lang w:val="ru-RU"/>
              </w:rPr>
              <w:t xml:space="preserve"> формах, </w:t>
            </w:r>
            <w:proofErr w:type="spellStart"/>
            <w:r w:rsidRPr="00B57289">
              <w:rPr>
                <w:b w:val="0"/>
                <w:lang w:val="ru-RU"/>
              </w:rPr>
              <w:t>брати</w:t>
            </w:r>
            <w:proofErr w:type="spellEnd"/>
            <w:r w:rsidRPr="00B57289">
              <w:rPr>
                <w:b w:val="0"/>
                <w:lang w:val="ru-RU"/>
              </w:rPr>
              <w:t xml:space="preserve"> участь у </w:t>
            </w:r>
            <w:proofErr w:type="spellStart"/>
            <w:r w:rsidRPr="00B57289">
              <w:rPr>
                <w:b w:val="0"/>
                <w:lang w:val="ru-RU"/>
              </w:rPr>
              <w:t>фахових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дискусіях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ПРН10. </w:t>
            </w:r>
            <w:proofErr w:type="spellStart"/>
            <w:r w:rsidRPr="00B57289">
              <w:rPr>
                <w:b w:val="0"/>
                <w:lang w:val="ru-RU"/>
              </w:rPr>
              <w:t>Здійснювати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аналітичний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пошук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відповідної</w:t>
            </w:r>
            <w:proofErr w:type="spellEnd"/>
            <w:r w:rsidRPr="00B57289">
              <w:rPr>
                <w:b w:val="0"/>
                <w:lang w:val="ru-RU"/>
              </w:rPr>
              <w:t xml:space="preserve"> до </w:t>
            </w:r>
            <w:proofErr w:type="spellStart"/>
            <w:r w:rsidRPr="00B57289">
              <w:rPr>
                <w:b w:val="0"/>
                <w:lang w:val="ru-RU"/>
              </w:rPr>
              <w:t>сформульованої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проблеми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наукової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інформації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оцінювати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її</w:t>
            </w:r>
            <w:proofErr w:type="spellEnd"/>
            <w:r w:rsidRPr="00B57289">
              <w:rPr>
                <w:b w:val="0"/>
                <w:lang w:val="ru-RU"/>
              </w:rPr>
              <w:t xml:space="preserve"> за </w:t>
            </w:r>
            <w:proofErr w:type="spellStart"/>
            <w:r w:rsidRPr="00B57289">
              <w:rPr>
                <w:b w:val="0"/>
                <w:lang w:val="ru-RU"/>
              </w:rPr>
              <w:t>критеріями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адекватності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58" w:lineRule="auto"/>
              <w:ind w:left="167" w:right="61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ПРН11. </w:t>
            </w:r>
            <w:proofErr w:type="spellStart"/>
            <w:r w:rsidRPr="00B57289">
              <w:rPr>
                <w:b w:val="0"/>
                <w:lang w:val="ru-RU"/>
              </w:rPr>
              <w:t>Здійснювати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адаптацію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модифікацію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існуючих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наукових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підходів</w:t>
            </w:r>
            <w:proofErr w:type="spellEnd"/>
            <w:r w:rsidRPr="00B57289">
              <w:rPr>
                <w:b w:val="0"/>
                <w:lang w:val="ru-RU"/>
              </w:rPr>
              <w:t xml:space="preserve"> і </w:t>
            </w:r>
            <w:proofErr w:type="spellStart"/>
            <w:r w:rsidRPr="00B57289">
              <w:rPr>
                <w:b w:val="0"/>
                <w:lang w:val="ru-RU"/>
              </w:rPr>
              <w:t>методів</w:t>
            </w:r>
            <w:proofErr w:type="spellEnd"/>
            <w:r w:rsidRPr="00B57289">
              <w:rPr>
                <w:b w:val="0"/>
                <w:lang w:val="ru-RU"/>
              </w:rPr>
              <w:t xml:space="preserve"> до </w:t>
            </w:r>
            <w:proofErr w:type="spellStart"/>
            <w:r w:rsidRPr="00B57289">
              <w:rPr>
                <w:b w:val="0"/>
                <w:lang w:val="ru-RU"/>
              </w:rPr>
              <w:t>конкретних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ситуацій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професійної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діяльності</w:t>
            </w:r>
            <w:proofErr w:type="spellEnd"/>
            <w:r w:rsidRPr="00B57289">
              <w:rPr>
                <w:b w:val="0"/>
                <w:lang w:val="ru-RU"/>
              </w:rPr>
              <w:t xml:space="preserve">.  </w:t>
            </w:r>
          </w:p>
          <w:p w:rsidR="00FE4745" w:rsidRPr="00B57289" w:rsidRDefault="00FE4745" w:rsidP="00B57289">
            <w:pPr>
              <w:ind w:left="167"/>
              <w:jc w:val="both"/>
              <w:rPr>
                <w:lang w:val="ru-RU"/>
              </w:rPr>
            </w:pPr>
          </w:p>
        </w:tc>
      </w:tr>
    </w:tbl>
    <w:p w:rsidR="00FE4745" w:rsidRPr="00B57289" w:rsidRDefault="00FE4745">
      <w:pPr>
        <w:ind w:left="-881" w:right="55"/>
        <w:rPr>
          <w:lang w:val="ru-RU"/>
        </w:rPr>
      </w:pPr>
    </w:p>
    <w:tbl>
      <w:tblPr>
        <w:tblStyle w:val="TableGrid"/>
        <w:tblW w:w="10430" w:type="dxa"/>
        <w:tblInd w:w="115" w:type="dxa"/>
        <w:tblCellMar>
          <w:top w:w="2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140"/>
        <w:gridCol w:w="4023"/>
      </w:tblGrid>
      <w:tr w:rsidR="00FE4745" w:rsidRPr="00B57289" w:rsidTr="00B57289">
        <w:trPr>
          <w:trHeight w:val="6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2" w:right="186"/>
              <w:jc w:val="both"/>
              <w:rPr>
                <w:lang w:val="ru-RU"/>
              </w:rPr>
            </w:pPr>
            <w:r w:rsidRPr="00B57289">
              <w:rPr>
                <w:lang w:val="ru-RU"/>
              </w:rPr>
              <w:lastRenderedPageBreak/>
              <w:t xml:space="preserve">Як </w:t>
            </w:r>
            <w:proofErr w:type="spellStart"/>
            <w:r w:rsidRPr="00B57289">
              <w:rPr>
                <w:lang w:val="ru-RU"/>
              </w:rPr>
              <w:t>можна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користуватися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набутими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знаннями</w:t>
            </w:r>
            <w:proofErr w:type="spellEnd"/>
            <w:r w:rsidRPr="00B57289">
              <w:rPr>
                <w:lang w:val="ru-RU"/>
              </w:rPr>
              <w:t xml:space="preserve"> і </w:t>
            </w:r>
            <w:proofErr w:type="spellStart"/>
            <w:r w:rsidRPr="00B57289">
              <w:rPr>
                <w:lang w:val="ru-RU"/>
              </w:rPr>
              <w:t>уміннями</w:t>
            </w:r>
            <w:proofErr w:type="spellEnd"/>
            <w:r w:rsidRPr="00B57289">
              <w:rPr>
                <w:lang w:val="ru-RU"/>
              </w:rPr>
              <w:t xml:space="preserve"> (</w:t>
            </w:r>
            <w:proofErr w:type="spellStart"/>
            <w:r w:rsidRPr="00B57289">
              <w:rPr>
                <w:lang w:val="ru-RU"/>
              </w:rPr>
              <w:t>компетентності</w:t>
            </w:r>
            <w:proofErr w:type="spellEnd"/>
            <w:r w:rsidRPr="00B57289">
              <w:rPr>
                <w:lang w:val="ru-RU"/>
              </w:rPr>
              <w:t xml:space="preserve">)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0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Загальні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компетентності</w:t>
            </w:r>
            <w:proofErr w:type="spellEnd"/>
            <w:r w:rsidRPr="00B57289">
              <w:rPr>
                <w:lang w:val="ru-RU"/>
              </w:rPr>
              <w:t xml:space="preserve">: 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ЗК1. Здатність застосовувати знання у практичних ситуаціях.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ЗК2. Здатність проведення досліджень на відповідному рівні.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ЗК3. Здатність генерувати нові ідеї (креативність).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ЗК4. Уміння виявляти, ставити та вирішувати проблеми.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ЗК5. Цінування та повага різноманітності та мультикультурності.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ЗК6. Здатність діяти на основі етичних міркувань (мотивів).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ЗК7. Здатність діяти соціально відповідально та свідомо.</w:t>
            </w:r>
          </w:p>
          <w:p w:rsidR="00B57289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ЗК8. Здатність розробляти та </w:t>
            </w: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управляти проектами</w:t>
            </w:r>
            <w:r w:rsidRPr="00763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B57289" w:rsidRPr="00763C37" w:rsidRDefault="00B57289" w:rsidP="00B57289">
            <w:pPr>
              <w:pStyle w:val="1"/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ЗК9. Здатність мотивувати людей та рухатися до спільної мети.</w:t>
            </w:r>
          </w:p>
          <w:p w:rsidR="00FE4745" w:rsidRPr="00B57289" w:rsidRDefault="00B57289">
            <w:pPr>
              <w:spacing w:line="254" w:lineRule="auto"/>
              <w:ind w:left="0" w:right="8"/>
              <w:jc w:val="both"/>
              <w:rPr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Фахові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компетентності</w:t>
            </w:r>
            <w:proofErr w:type="spellEnd"/>
            <w:r w:rsidRPr="00B57289">
              <w:rPr>
                <w:lang w:val="ru-RU"/>
              </w:rPr>
              <w:t xml:space="preserve">: </w:t>
            </w:r>
          </w:p>
          <w:p w:rsidR="00B57289" w:rsidRPr="00B57289" w:rsidRDefault="00B57289" w:rsidP="00B57289">
            <w:pPr>
              <w:spacing w:line="247" w:lineRule="auto"/>
              <w:ind w:left="0" w:right="6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СК1. </w:t>
            </w:r>
            <w:proofErr w:type="spellStart"/>
            <w:r w:rsidRPr="00B57289">
              <w:rPr>
                <w:b w:val="0"/>
                <w:lang w:val="ru-RU"/>
              </w:rPr>
              <w:t>Здатність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здійснювати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теоретичний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методологічний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емпіричний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аналіз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актуальних</w:t>
            </w:r>
            <w:proofErr w:type="spellEnd"/>
            <w:r w:rsidRPr="00B57289">
              <w:rPr>
                <w:b w:val="0"/>
                <w:lang w:val="ru-RU"/>
              </w:rPr>
              <w:t xml:space="preserve"> проблем </w:t>
            </w:r>
            <w:proofErr w:type="spellStart"/>
            <w:r w:rsidRPr="00B57289">
              <w:rPr>
                <w:b w:val="0"/>
                <w:lang w:val="ru-RU"/>
              </w:rPr>
              <w:t>психологічної</w:t>
            </w:r>
            <w:proofErr w:type="spellEnd"/>
            <w:r w:rsidRPr="00B57289">
              <w:rPr>
                <w:b w:val="0"/>
                <w:lang w:val="ru-RU"/>
              </w:rPr>
              <w:t xml:space="preserve"> науки та / </w:t>
            </w:r>
            <w:proofErr w:type="spellStart"/>
            <w:r w:rsidRPr="00B57289">
              <w:rPr>
                <w:b w:val="0"/>
                <w:lang w:val="ru-RU"/>
              </w:rPr>
              <w:t>або</w:t>
            </w:r>
            <w:proofErr w:type="spellEnd"/>
            <w:r w:rsidRPr="00B57289">
              <w:rPr>
                <w:b w:val="0"/>
                <w:lang w:val="ru-RU"/>
              </w:rPr>
              <w:t xml:space="preserve"> практики. </w:t>
            </w:r>
          </w:p>
          <w:p w:rsidR="00B57289" w:rsidRPr="00B57289" w:rsidRDefault="00B57289" w:rsidP="00B57289">
            <w:pPr>
              <w:spacing w:line="247" w:lineRule="auto"/>
              <w:ind w:left="0" w:right="6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СК2. </w:t>
            </w:r>
            <w:proofErr w:type="spellStart"/>
            <w:r w:rsidRPr="00B57289">
              <w:rPr>
                <w:b w:val="0"/>
                <w:lang w:val="ru-RU"/>
              </w:rPr>
              <w:t>Здатність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самостійно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планувати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організовувати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здійснювати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психологічне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r w:rsidRPr="00B57289">
              <w:rPr>
                <w:b w:val="0"/>
                <w:lang w:val="ru-RU"/>
              </w:rPr>
              <w:tab/>
              <w:t xml:space="preserve">з </w:t>
            </w:r>
            <w:proofErr w:type="spellStart"/>
            <w:r w:rsidRPr="00B57289">
              <w:rPr>
                <w:b w:val="0"/>
                <w:lang w:val="ru-RU"/>
              </w:rPr>
              <w:t>елементами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наукової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новизни</w:t>
            </w:r>
            <w:proofErr w:type="spellEnd"/>
            <w:r w:rsidRPr="00B57289">
              <w:rPr>
                <w:b w:val="0"/>
                <w:lang w:val="ru-RU"/>
              </w:rPr>
              <w:t xml:space="preserve"> та / </w:t>
            </w:r>
            <w:proofErr w:type="spellStart"/>
            <w:r w:rsidRPr="00B57289">
              <w:rPr>
                <w:b w:val="0"/>
                <w:lang w:val="ru-RU"/>
              </w:rPr>
              <w:t>або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практичної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значущості</w:t>
            </w:r>
            <w:proofErr w:type="spellEnd"/>
            <w:r w:rsidRPr="00B57289">
              <w:rPr>
                <w:b w:val="0"/>
                <w:lang w:val="ru-RU"/>
              </w:rPr>
              <w:t xml:space="preserve">.  </w:t>
            </w:r>
          </w:p>
          <w:p w:rsidR="00B57289" w:rsidRPr="00B57289" w:rsidRDefault="00B57289" w:rsidP="00B57289">
            <w:pPr>
              <w:spacing w:line="247" w:lineRule="auto"/>
              <w:ind w:left="0" w:right="6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СК3. </w:t>
            </w:r>
            <w:proofErr w:type="spellStart"/>
            <w:r w:rsidRPr="00B57289">
              <w:rPr>
                <w:b w:val="0"/>
                <w:lang w:val="ru-RU"/>
              </w:rPr>
              <w:t>Здатність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обирати</w:t>
            </w:r>
            <w:proofErr w:type="spellEnd"/>
            <w:r w:rsidRPr="00B57289">
              <w:rPr>
                <w:b w:val="0"/>
                <w:lang w:val="ru-RU"/>
              </w:rPr>
              <w:t xml:space="preserve"> і </w:t>
            </w:r>
            <w:proofErr w:type="spellStart"/>
            <w:r w:rsidRPr="00B57289">
              <w:rPr>
                <w:b w:val="0"/>
                <w:lang w:val="ru-RU"/>
              </w:rPr>
              <w:t>застосувати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валідні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надійні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методи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наукового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</w:t>
            </w:r>
            <w:proofErr w:type="spellEnd"/>
            <w:r w:rsidRPr="00B57289">
              <w:rPr>
                <w:b w:val="0"/>
                <w:lang w:val="ru-RU"/>
              </w:rPr>
              <w:t xml:space="preserve"> та/</w:t>
            </w:r>
            <w:proofErr w:type="spellStart"/>
            <w:r w:rsidRPr="00B57289">
              <w:rPr>
                <w:b w:val="0"/>
                <w:lang w:val="ru-RU"/>
              </w:rPr>
              <w:t>або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доказові</w:t>
            </w:r>
            <w:proofErr w:type="spellEnd"/>
            <w:r w:rsidRPr="00B57289">
              <w:rPr>
                <w:b w:val="0"/>
                <w:lang w:val="ru-RU"/>
              </w:rPr>
              <w:t xml:space="preserve"> методики і </w:t>
            </w:r>
            <w:proofErr w:type="spellStart"/>
            <w:r w:rsidRPr="00B57289">
              <w:rPr>
                <w:b w:val="0"/>
                <w:lang w:val="ru-RU"/>
              </w:rPr>
              <w:t>техніки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практичної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діяльності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B57289" w:rsidRPr="00B57289" w:rsidRDefault="00B57289" w:rsidP="00B57289">
            <w:pPr>
              <w:spacing w:line="247" w:lineRule="auto"/>
              <w:ind w:left="0" w:right="6"/>
              <w:jc w:val="both"/>
              <w:rPr>
                <w:b w:val="0"/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СК9. </w:t>
            </w:r>
            <w:proofErr w:type="spellStart"/>
            <w:r w:rsidRPr="00B57289">
              <w:rPr>
                <w:b w:val="0"/>
                <w:lang w:val="ru-RU"/>
              </w:rPr>
              <w:t>Здатність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дотримуватися</w:t>
            </w:r>
            <w:proofErr w:type="spellEnd"/>
            <w:r w:rsidRPr="00B57289">
              <w:rPr>
                <w:b w:val="0"/>
                <w:lang w:val="ru-RU"/>
              </w:rPr>
              <w:t xml:space="preserve"> у </w:t>
            </w:r>
            <w:proofErr w:type="spellStart"/>
            <w:r w:rsidRPr="00B57289">
              <w:rPr>
                <w:b w:val="0"/>
                <w:lang w:val="ru-RU"/>
              </w:rPr>
              <w:t>фаховій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діяльності</w:t>
            </w:r>
            <w:proofErr w:type="spellEnd"/>
            <w:r w:rsidRPr="00B57289">
              <w:rPr>
                <w:b w:val="0"/>
                <w:lang w:val="ru-RU"/>
              </w:rPr>
              <w:t xml:space="preserve"> норм </w:t>
            </w:r>
            <w:proofErr w:type="spellStart"/>
            <w:r w:rsidRPr="00B57289">
              <w:rPr>
                <w:b w:val="0"/>
                <w:lang w:val="ru-RU"/>
              </w:rPr>
              <w:t>професійної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етики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керуватися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загальнолюдськими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цінностями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FE4745" w:rsidRPr="00B57289" w:rsidRDefault="00B57289" w:rsidP="00B57289">
            <w:pPr>
              <w:ind w:left="0" w:right="2"/>
              <w:jc w:val="both"/>
              <w:rPr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СК14. </w:t>
            </w:r>
            <w:proofErr w:type="spellStart"/>
            <w:r w:rsidRPr="00B57289">
              <w:rPr>
                <w:b w:val="0"/>
                <w:lang w:val="ru-RU"/>
              </w:rPr>
              <w:t>Здатність</w:t>
            </w:r>
            <w:proofErr w:type="spellEnd"/>
            <w:r w:rsidRPr="00B57289">
              <w:rPr>
                <w:b w:val="0"/>
                <w:lang w:val="ru-RU"/>
              </w:rPr>
              <w:t xml:space="preserve">  до </w:t>
            </w:r>
            <w:proofErr w:type="spellStart"/>
            <w:r w:rsidRPr="00B57289">
              <w:rPr>
                <w:b w:val="0"/>
                <w:lang w:val="ru-RU"/>
              </w:rPr>
              <w:t>професійного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самовдосконалення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самоосвіти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саморозвитку</w:t>
            </w:r>
            <w:proofErr w:type="spellEnd"/>
            <w:r w:rsidRPr="00B57289">
              <w:rPr>
                <w:b w:val="0"/>
                <w:lang w:val="ru-RU"/>
              </w:rPr>
              <w:t>.</w:t>
            </w:r>
          </w:p>
        </w:tc>
      </w:tr>
      <w:tr w:rsidR="00FE4745" w:rsidRPr="00B57289">
        <w:trPr>
          <w:trHeight w:val="2707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логістика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after="8" w:line="272" w:lineRule="auto"/>
              <w:ind w:left="0" w:right="4"/>
              <w:jc w:val="both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Зміст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дисципліни</w:t>
            </w:r>
            <w:proofErr w:type="spellEnd"/>
            <w:r w:rsidRPr="00B57289">
              <w:rPr>
                <w:lang w:val="ru-RU"/>
              </w:rPr>
              <w:t xml:space="preserve">: </w:t>
            </w:r>
            <w:proofErr w:type="spellStart"/>
            <w:r w:rsidRPr="00B57289">
              <w:rPr>
                <w:b w:val="0"/>
                <w:lang w:val="ru-RU"/>
              </w:rPr>
              <w:t>Теоретичні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методичні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основи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використання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статистичних</w:t>
            </w:r>
            <w:proofErr w:type="spellEnd"/>
            <w:r w:rsidRPr="00B57289">
              <w:rPr>
                <w:b w:val="0"/>
                <w:lang w:val="ru-RU"/>
              </w:rPr>
              <w:t xml:space="preserve"> методик для </w:t>
            </w:r>
            <w:proofErr w:type="spellStart"/>
            <w:r w:rsidRPr="00B57289">
              <w:rPr>
                <w:b w:val="0"/>
                <w:lang w:val="ru-RU"/>
              </w:rPr>
              <w:t>математичної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обробки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даних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  <w:proofErr w:type="spellStart"/>
            <w:r w:rsidRPr="00B57289">
              <w:rPr>
                <w:b w:val="0"/>
                <w:lang w:val="ru-RU"/>
              </w:rPr>
              <w:t>Функціонально-орієнтовні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статистичні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критерії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дослідження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ознак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  <w:proofErr w:type="spellStart"/>
            <w:r w:rsidRPr="00B57289">
              <w:rPr>
                <w:b w:val="0"/>
                <w:lang w:val="ru-RU"/>
              </w:rPr>
              <w:t>Методи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статистичної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обробки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  <w:proofErr w:type="spellStart"/>
            <w:r w:rsidRPr="00B57289">
              <w:rPr>
                <w:lang w:val="ru-RU"/>
              </w:rPr>
              <w:t>Види</w:t>
            </w:r>
            <w:proofErr w:type="spellEnd"/>
            <w:r w:rsidRPr="00B57289">
              <w:rPr>
                <w:lang w:val="ru-RU"/>
              </w:rPr>
              <w:t xml:space="preserve"> занять: </w:t>
            </w:r>
            <w:proofErr w:type="spellStart"/>
            <w:r w:rsidRPr="00B57289">
              <w:rPr>
                <w:b w:val="0"/>
                <w:lang w:val="ru-RU"/>
              </w:rPr>
              <w:t>лекції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практичні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заняття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</w:p>
          <w:p w:rsidR="00FE4745" w:rsidRPr="00B57289" w:rsidRDefault="00B57289">
            <w:pPr>
              <w:spacing w:line="277" w:lineRule="auto"/>
              <w:ind w:left="0" w:right="119"/>
              <w:jc w:val="both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Методи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навчання</w:t>
            </w:r>
            <w:proofErr w:type="spellEnd"/>
            <w:r w:rsidRPr="00B57289">
              <w:rPr>
                <w:lang w:val="ru-RU"/>
              </w:rPr>
              <w:t xml:space="preserve">: </w:t>
            </w:r>
            <w:r w:rsidRPr="00B57289">
              <w:rPr>
                <w:b w:val="0"/>
                <w:lang w:val="ru-RU"/>
              </w:rPr>
              <w:t xml:space="preserve">робота в </w:t>
            </w:r>
            <w:proofErr w:type="spellStart"/>
            <w:r w:rsidRPr="00B57289">
              <w:rPr>
                <w:b w:val="0"/>
                <w:lang w:val="ru-RU"/>
              </w:rPr>
              <w:t>малих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групах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семінар-дискусія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мозкова</w:t>
            </w:r>
            <w:proofErr w:type="spellEnd"/>
            <w:r w:rsidRPr="00B57289">
              <w:rPr>
                <w:b w:val="0"/>
                <w:lang w:val="ru-RU"/>
              </w:rPr>
              <w:t xml:space="preserve"> атака, </w:t>
            </w:r>
            <w:proofErr w:type="spellStart"/>
            <w:r w:rsidRPr="00B57289">
              <w:rPr>
                <w:b w:val="0"/>
                <w:lang w:val="ru-RU"/>
              </w:rPr>
              <w:t>презентація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рольова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гра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методи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активної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взаємодії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відео-матеріали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  <w:p w:rsidR="00FE4745" w:rsidRPr="00B57289" w:rsidRDefault="00B57289">
            <w:pPr>
              <w:ind w:left="0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Форми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навчання</w:t>
            </w:r>
            <w:proofErr w:type="spellEnd"/>
            <w:r w:rsidRPr="00B57289">
              <w:rPr>
                <w:lang w:val="ru-RU"/>
              </w:rPr>
              <w:t xml:space="preserve">: </w:t>
            </w:r>
            <w:proofErr w:type="spellStart"/>
            <w:r w:rsidRPr="00B57289">
              <w:rPr>
                <w:b w:val="0"/>
                <w:lang w:val="ru-RU"/>
              </w:rPr>
              <w:t>очна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заочна</w:t>
            </w:r>
            <w:proofErr w:type="spellEnd"/>
            <w:r w:rsidRPr="00B57289">
              <w:rPr>
                <w:b w:val="0"/>
                <w:lang w:val="ru-RU"/>
              </w:rPr>
              <w:t xml:space="preserve"> з </w:t>
            </w:r>
            <w:proofErr w:type="spellStart"/>
            <w:r w:rsidRPr="00B57289">
              <w:rPr>
                <w:b w:val="0"/>
                <w:lang w:val="ru-RU"/>
              </w:rPr>
              <w:t>елементами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дистанційного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навчання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</w:p>
        </w:tc>
      </w:tr>
      <w:tr w:rsidR="00FE4745" w:rsidRPr="00B57289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Пререквізити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 w:rsidP="00B57289">
            <w:pPr>
              <w:ind w:left="0" w:right="3"/>
              <w:jc w:val="both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Методологія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прикладних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дослідж</w:t>
            </w:r>
            <w:r w:rsidRPr="00B57289">
              <w:rPr>
                <w:b w:val="0"/>
                <w:lang w:val="ru-RU"/>
              </w:rPr>
              <w:t>ень</w:t>
            </w:r>
            <w:proofErr w:type="spellEnd"/>
            <w:r w:rsidRPr="00B57289">
              <w:rPr>
                <w:b w:val="0"/>
                <w:lang w:val="ru-RU"/>
              </w:rPr>
              <w:t xml:space="preserve"> у </w:t>
            </w:r>
            <w:proofErr w:type="spellStart"/>
            <w:r w:rsidRPr="00B57289">
              <w:rPr>
                <w:b w:val="0"/>
                <w:lang w:val="ru-RU"/>
              </w:rPr>
              <w:t>сфері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психології</w:t>
            </w:r>
            <w:proofErr w:type="spellEnd"/>
            <w:r w:rsidRPr="00B57289">
              <w:rPr>
                <w:b w:val="0"/>
                <w:lang w:val="ru-RU"/>
              </w:rPr>
              <w:t xml:space="preserve">; </w:t>
            </w:r>
            <w:proofErr w:type="spellStart"/>
            <w:r w:rsidRPr="00B57289">
              <w:rPr>
                <w:b w:val="0"/>
                <w:lang w:val="ru-RU"/>
              </w:rPr>
              <w:t>Психологічна</w:t>
            </w:r>
            <w:proofErr w:type="spellEnd"/>
            <w:r w:rsidRPr="00B57289">
              <w:rPr>
                <w:b w:val="0"/>
                <w:lang w:val="ru-RU"/>
              </w:rPr>
              <w:t xml:space="preserve"> служба</w:t>
            </w:r>
            <w:r w:rsidRPr="00B57289">
              <w:rPr>
                <w:b w:val="0"/>
                <w:lang w:val="ru-RU"/>
              </w:rPr>
              <w:t xml:space="preserve">; </w:t>
            </w:r>
            <w:proofErr w:type="spellStart"/>
            <w:r w:rsidRPr="00B57289">
              <w:rPr>
                <w:b w:val="0"/>
                <w:lang w:val="ru-RU"/>
              </w:rPr>
              <w:t>Психологія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кризових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ситуацій</w:t>
            </w:r>
            <w:proofErr w:type="spellEnd"/>
            <w:r w:rsidRPr="00B57289">
              <w:rPr>
                <w:b w:val="0"/>
                <w:lang w:val="ru-RU"/>
              </w:rPr>
              <w:t xml:space="preserve"> в </w:t>
            </w:r>
            <w:proofErr w:type="spellStart"/>
            <w:r w:rsidRPr="00B57289">
              <w:rPr>
                <w:b w:val="0"/>
                <w:lang w:val="ru-RU"/>
              </w:rPr>
              <w:t>авіаційній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галузі</w:t>
            </w:r>
            <w:proofErr w:type="spellEnd"/>
            <w:r w:rsidRPr="00B57289">
              <w:rPr>
                <w:b w:val="0"/>
                <w:lang w:val="ru-RU"/>
              </w:rPr>
              <w:t xml:space="preserve">. </w:t>
            </w:r>
          </w:p>
        </w:tc>
      </w:tr>
      <w:tr w:rsidR="00FE4745" w:rsidRPr="00B57289">
        <w:trPr>
          <w:trHeight w:val="53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Пореквізити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0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Науково-дослідна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r w:rsidRPr="00B57289">
              <w:rPr>
                <w:b w:val="0"/>
                <w:lang w:val="ru-RU"/>
              </w:rPr>
              <w:tab/>
            </w:r>
            <w:r>
              <w:rPr>
                <w:b w:val="0"/>
                <w:lang w:val="ru-RU"/>
              </w:rPr>
              <w:t xml:space="preserve">практика </w:t>
            </w:r>
            <w:r>
              <w:rPr>
                <w:b w:val="0"/>
                <w:lang w:val="ru-RU"/>
              </w:rPr>
              <w:tab/>
              <w:t xml:space="preserve">у </w:t>
            </w:r>
            <w:r>
              <w:rPr>
                <w:b w:val="0"/>
                <w:lang w:val="ru-RU"/>
              </w:rPr>
              <w:tab/>
            </w:r>
            <w:proofErr w:type="spellStart"/>
            <w:r>
              <w:rPr>
                <w:b w:val="0"/>
                <w:lang w:val="ru-RU"/>
              </w:rPr>
              <w:t>сфері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ab/>
            </w:r>
            <w:proofErr w:type="spellStart"/>
            <w:r>
              <w:rPr>
                <w:b w:val="0"/>
                <w:lang w:val="ru-RU"/>
              </w:rPr>
              <w:t>практичної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B57289">
              <w:rPr>
                <w:b w:val="0"/>
                <w:lang w:val="ru-RU"/>
              </w:rPr>
              <w:t>психології</w:t>
            </w:r>
            <w:proofErr w:type="spellEnd"/>
            <w:r w:rsidRPr="00B57289">
              <w:rPr>
                <w:b w:val="0"/>
                <w:lang w:val="ru-RU"/>
              </w:rPr>
              <w:t xml:space="preserve">; </w:t>
            </w:r>
            <w:proofErr w:type="spellStart"/>
            <w:r w:rsidRPr="00B57289">
              <w:rPr>
                <w:b w:val="0"/>
                <w:lang w:val="ru-RU"/>
              </w:rPr>
              <w:t>Кваліфікаційна</w:t>
            </w:r>
            <w:proofErr w:type="spellEnd"/>
            <w:r w:rsidRPr="00B57289">
              <w:rPr>
                <w:b w:val="0"/>
                <w:lang w:val="ru-RU"/>
              </w:rPr>
              <w:t xml:space="preserve"> робота. </w:t>
            </w:r>
          </w:p>
        </w:tc>
      </w:tr>
      <w:tr w:rsidR="00FE4745" w:rsidRPr="00B57289">
        <w:trPr>
          <w:trHeight w:val="329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after="22"/>
              <w:ind w:left="2"/>
              <w:jc w:val="both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t>Інформаційне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забезпечення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  <w:p w:rsidR="00FE4745" w:rsidRPr="00B57289" w:rsidRDefault="00B57289">
            <w:pPr>
              <w:spacing w:after="17"/>
              <w:ind w:left="2"/>
              <w:rPr>
                <w:lang w:val="ru-RU"/>
              </w:rPr>
            </w:pPr>
            <w:r w:rsidRPr="00B57289">
              <w:rPr>
                <w:lang w:val="ru-RU"/>
              </w:rPr>
              <w:t xml:space="preserve">з </w:t>
            </w:r>
            <w:proofErr w:type="spellStart"/>
            <w:r w:rsidRPr="00B57289">
              <w:rPr>
                <w:lang w:val="ru-RU"/>
              </w:rPr>
              <w:t>репозитарію</w:t>
            </w:r>
            <w:proofErr w:type="spellEnd"/>
            <w:r w:rsidRPr="00B57289">
              <w:rPr>
                <w:lang w:val="ru-RU"/>
              </w:rPr>
              <w:t xml:space="preserve"> та фонду </w:t>
            </w:r>
          </w:p>
          <w:p w:rsidR="00FE4745" w:rsidRDefault="00B57289">
            <w:pPr>
              <w:ind w:left="2"/>
            </w:pPr>
            <w:r>
              <w:t xml:space="preserve">НТБ НАУ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spacing w:after="25"/>
              <w:ind w:left="0"/>
            </w:pP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наукова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: </w:t>
            </w:r>
          </w:p>
          <w:p w:rsidR="00FE4745" w:rsidRDefault="00B57289">
            <w:pPr>
              <w:numPr>
                <w:ilvl w:val="0"/>
                <w:numId w:val="1"/>
              </w:numPr>
              <w:spacing w:after="26" w:line="254" w:lineRule="auto"/>
              <w:ind w:right="55"/>
              <w:jc w:val="both"/>
            </w:pPr>
            <w:proofErr w:type="spellStart"/>
            <w:r>
              <w:rPr>
                <w:b w:val="0"/>
              </w:rPr>
              <w:t>Євтух</w:t>
            </w:r>
            <w:proofErr w:type="spellEnd"/>
            <w:r>
              <w:rPr>
                <w:b w:val="0"/>
              </w:rPr>
              <w:t xml:space="preserve"> М.Б., </w:t>
            </w:r>
            <w:proofErr w:type="spellStart"/>
            <w:r>
              <w:rPr>
                <w:b w:val="0"/>
              </w:rPr>
              <w:t>Кулик</w:t>
            </w:r>
            <w:proofErr w:type="spellEnd"/>
            <w:r>
              <w:rPr>
                <w:b w:val="0"/>
              </w:rPr>
              <w:t xml:space="preserve"> М.С., </w:t>
            </w:r>
            <w:proofErr w:type="spellStart"/>
            <w:r>
              <w:rPr>
                <w:b w:val="0"/>
              </w:rPr>
              <w:t>Лузік</w:t>
            </w:r>
            <w:proofErr w:type="spellEnd"/>
            <w:r>
              <w:rPr>
                <w:b w:val="0"/>
              </w:rPr>
              <w:t xml:space="preserve"> Е.В., </w:t>
            </w:r>
            <w:proofErr w:type="spellStart"/>
            <w:r>
              <w:rPr>
                <w:b w:val="0"/>
              </w:rPr>
              <w:t>Ільїна</w:t>
            </w:r>
            <w:proofErr w:type="spellEnd"/>
            <w:r>
              <w:rPr>
                <w:b w:val="0"/>
              </w:rPr>
              <w:t xml:space="preserve"> Т.В. </w:t>
            </w:r>
            <w:proofErr w:type="spellStart"/>
            <w:r>
              <w:rPr>
                <w:b w:val="0"/>
              </w:rPr>
              <w:t>Математичне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моделювання</w:t>
            </w:r>
            <w:proofErr w:type="spellEnd"/>
            <w:r>
              <w:rPr>
                <w:b w:val="0"/>
              </w:rPr>
              <w:t xml:space="preserve"> в </w:t>
            </w:r>
            <w:proofErr w:type="spellStart"/>
            <w:r>
              <w:rPr>
                <w:b w:val="0"/>
              </w:rPr>
              <w:t>психологічних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соціологічних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дослідженнях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Підручник</w:t>
            </w:r>
            <w:proofErr w:type="spellEnd"/>
            <w:r>
              <w:rPr>
                <w:b w:val="0"/>
              </w:rPr>
              <w:t>. – К.: ТОВ «</w:t>
            </w:r>
            <w:proofErr w:type="spellStart"/>
            <w:r>
              <w:rPr>
                <w:b w:val="0"/>
              </w:rPr>
              <w:t>Інформаційні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системи</w:t>
            </w:r>
            <w:proofErr w:type="spellEnd"/>
            <w:r>
              <w:rPr>
                <w:b w:val="0"/>
              </w:rPr>
              <w:t xml:space="preserve">», 2012. – </w:t>
            </w:r>
            <w:r>
              <w:rPr>
                <w:b w:val="0"/>
              </w:rPr>
              <w:t xml:space="preserve">428 с. </w:t>
            </w:r>
          </w:p>
          <w:p w:rsidR="00FE4745" w:rsidRPr="00B57289" w:rsidRDefault="00B57289">
            <w:pPr>
              <w:numPr>
                <w:ilvl w:val="0"/>
                <w:numId w:val="1"/>
              </w:numPr>
              <w:spacing w:line="270" w:lineRule="auto"/>
              <w:ind w:right="55"/>
              <w:jc w:val="both"/>
              <w:rPr>
                <w:lang w:val="ru-RU"/>
              </w:rPr>
            </w:pPr>
            <w:proofErr w:type="spellStart"/>
            <w:r>
              <w:rPr>
                <w:b w:val="0"/>
              </w:rPr>
              <w:t>Лузік</w:t>
            </w:r>
            <w:proofErr w:type="spellEnd"/>
            <w:r>
              <w:rPr>
                <w:b w:val="0"/>
              </w:rPr>
              <w:t xml:space="preserve"> Е., </w:t>
            </w:r>
            <w:proofErr w:type="spellStart"/>
            <w:r>
              <w:rPr>
                <w:b w:val="0"/>
              </w:rPr>
              <w:t>Семиченко</w:t>
            </w:r>
            <w:proofErr w:type="spellEnd"/>
            <w:r>
              <w:rPr>
                <w:b w:val="0"/>
              </w:rPr>
              <w:t xml:space="preserve"> В., </w:t>
            </w:r>
            <w:proofErr w:type="spellStart"/>
            <w:r>
              <w:rPr>
                <w:b w:val="0"/>
              </w:rPr>
              <w:t>Ладогубець</w:t>
            </w:r>
            <w:proofErr w:type="spellEnd"/>
            <w:r>
              <w:rPr>
                <w:b w:val="0"/>
              </w:rPr>
              <w:t xml:space="preserve"> Н., </w:t>
            </w:r>
            <w:proofErr w:type="spellStart"/>
            <w:r>
              <w:rPr>
                <w:b w:val="0"/>
              </w:rPr>
              <w:t>Михеєва</w:t>
            </w:r>
            <w:proofErr w:type="spellEnd"/>
            <w:r>
              <w:rPr>
                <w:b w:val="0"/>
              </w:rPr>
              <w:t xml:space="preserve"> Т.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b w:val="0"/>
              </w:rPr>
              <w:t>Рефлексивний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підхід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формування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освітньо-інформаційного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середовища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системи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дистанційної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освіти</w:t>
            </w:r>
            <w:proofErr w:type="spellEnd"/>
            <w:r>
              <w:rPr>
                <w:b w:val="0"/>
              </w:rPr>
              <w:t xml:space="preserve"> в </w:t>
            </w:r>
            <w:proofErr w:type="spellStart"/>
            <w:r>
              <w:rPr>
                <w:b w:val="0"/>
              </w:rPr>
              <w:t>закладах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вищої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технічної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освіти</w:t>
            </w:r>
            <w:proofErr w:type="spellEnd"/>
            <w:r>
              <w:rPr>
                <w:b w:val="0"/>
              </w:rPr>
              <w:t xml:space="preserve">// </w:t>
            </w:r>
            <w:proofErr w:type="spellStart"/>
            <w:r>
              <w:rPr>
                <w:b w:val="0"/>
              </w:rPr>
              <w:t>Вісник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Національного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авіаційного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університету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 w:rsidRPr="00B57289">
              <w:rPr>
                <w:b w:val="0"/>
                <w:lang w:val="ru-RU"/>
              </w:rPr>
              <w:t>Серія</w:t>
            </w:r>
            <w:proofErr w:type="spellEnd"/>
            <w:r w:rsidRPr="00B57289">
              <w:rPr>
                <w:b w:val="0"/>
                <w:lang w:val="ru-RU"/>
              </w:rPr>
              <w:t xml:space="preserve">: </w:t>
            </w:r>
            <w:proofErr w:type="spellStart"/>
            <w:r w:rsidRPr="00B57289">
              <w:rPr>
                <w:b w:val="0"/>
                <w:lang w:val="ru-RU"/>
              </w:rPr>
              <w:t>Педагогіка</w:t>
            </w:r>
            <w:proofErr w:type="spellEnd"/>
            <w:r w:rsidRPr="00B57289">
              <w:rPr>
                <w:b w:val="0"/>
                <w:lang w:val="ru-RU"/>
              </w:rPr>
              <w:t>.</w:t>
            </w:r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proofErr w:type="gramStart"/>
            <w:r w:rsidRPr="00B57289">
              <w:rPr>
                <w:b w:val="0"/>
                <w:lang w:val="ru-RU"/>
              </w:rPr>
              <w:t>Психологія</w:t>
            </w:r>
            <w:proofErr w:type="spellEnd"/>
            <w:r w:rsidRPr="00B57289">
              <w:rPr>
                <w:b w:val="0"/>
                <w:lang w:val="ru-RU"/>
              </w:rPr>
              <w:t xml:space="preserve"> :</w:t>
            </w:r>
            <w:proofErr w:type="gram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збірник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наукових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праць</w:t>
            </w:r>
            <w:proofErr w:type="spellEnd"/>
            <w:r w:rsidRPr="00B57289">
              <w:rPr>
                <w:b w:val="0"/>
                <w:lang w:val="ru-RU"/>
              </w:rPr>
              <w:t xml:space="preserve">. – </w:t>
            </w:r>
            <w:proofErr w:type="gramStart"/>
            <w:r w:rsidRPr="00B57289">
              <w:rPr>
                <w:b w:val="0"/>
                <w:lang w:val="ru-RU"/>
              </w:rPr>
              <w:t>К. :</w:t>
            </w:r>
            <w:proofErr w:type="gram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Видавництво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Національного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авіаційного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університету</w:t>
            </w:r>
            <w:proofErr w:type="spellEnd"/>
            <w:r w:rsidRPr="00B57289">
              <w:rPr>
                <w:b w:val="0"/>
                <w:lang w:val="ru-RU"/>
              </w:rPr>
              <w:t xml:space="preserve"> «</w:t>
            </w:r>
            <w:proofErr w:type="spellStart"/>
            <w:r w:rsidRPr="00B57289">
              <w:rPr>
                <w:b w:val="0"/>
                <w:lang w:val="ru-RU"/>
              </w:rPr>
              <w:t>НАУдрук</w:t>
            </w:r>
            <w:proofErr w:type="spellEnd"/>
            <w:r w:rsidRPr="00B57289">
              <w:rPr>
                <w:b w:val="0"/>
                <w:lang w:val="ru-RU"/>
              </w:rPr>
              <w:t xml:space="preserve">», 2021. – </w:t>
            </w:r>
            <w:proofErr w:type="spellStart"/>
            <w:r w:rsidRPr="00B57289">
              <w:rPr>
                <w:b w:val="0"/>
                <w:lang w:val="ru-RU"/>
              </w:rPr>
              <w:t>Вип</w:t>
            </w:r>
            <w:proofErr w:type="spellEnd"/>
            <w:r w:rsidRPr="00B57289">
              <w:rPr>
                <w:b w:val="0"/>
                <w:lang w:val="ru-RU"/>
              </w:rPr>
              <w:t xml:space="preserve">. 19. – С. 42–54. </w:t>
            </w:r>
          </w:p>
          <w:p w:rsidR="00FE4745" w:rsidRPr="00B57289" w:rsidRDefault="00B57289">
            <w:pPr>
              <w:ind w:left="0"/>
              <w:rPr>
                <w:lang w:val="ru-RU"/>
              </w:rPr>
            </w:pPr>
            <w:r w:rsidRPr="00B57289">
              <w:rPr>
                <w:b w:val="0"/>
                <w:lang w:val="ru-RU"/>
              </w:rPr>
              <w:t xml:space="preserve"> </w:t>
            </w:r>
          </w:p>
        </w:tc>
      </w:tr>
      <w:tr w:rsidR="00FE4745" w:rsidRPr="00B57289">
        <w:trPr>
          <w:trHeight w:val="56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2"/>
              <w:rPr>
                <w:lang w:val="ru-RU"/>
              </w:rPr>
            </w:pPr>
            <w:proofErr w:type="spellStart"/>
            <w:r w:rsidRPr="00B57289">
              <w:rPr>
                <w:lang w:val="ru-RU"/>
              </w:rPr>
              <w:lastRenderedPageBreak/>
              <w:t>Локація</w:t>
            </w:r>
            <w:proofErr w:type="spellEnd"/>
            <w:r w:rsidRPr="00B57289">
              <w:rPr>
                <w:lang w:val="ru-RU"/>
              </w:rPr>
              <w:t xml:space="preserve"> та </w:t>
            </w:r>
            <w:proofErr w:type="spellStart"/>
            <w:r w:rsidRPr="00B57289">
              <w:rPr>
                <w:lang w:val="ru-RU"/>
              </w:rPr>
              <w:t>матеріально</w:t>
            </w:r>
            <w:proofErr w:type="spellEnd"/>
            <w:r w:rsidRPr="00B57289">
              <w:rPr>
                <w:lang w:val="ru-RU"/>
              </w:rPr>
              <w:t xml:space="preserve">- </w:t>
            </w:r>
            <w:proofErr w:type="spellStart"/>
            <w:r w:rsidRPr="00B57289">
              <w:rPr>
                <w:lang w:val="ru-RU"/>
              </w:rPr>
              <w:t>технічне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забезпечення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0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Аудиторія</w:t>
            </w:r>
            <w:proofErr w:type="spellEnd"/>
            <w:r w:rsidRPr="00B57289">
              <w:rPr>
                <w:b w:val="0"/>
                <w:lang w:val="ru-RU"/>
              </w:rPr>
              <w:t xml:space="preserve"> теоретичного </w:t>
            </w:r>
            <w:proofErr w:type="spellStart"/>
            <w:r w:rsidRPr="00B57289">
              <w:rPr>
                <w:b w:val="0"/>
                <w:lang w:val="ru-RU"/>
              </w:rPr>
              <w:t>навчання</w:t>
            </w:r>
            <w:proofErr w:type="spellEnd"/>
            <w:r w:rsidRPr="00B57289">
              <w:rPr>
                <w:b w:val="0"/>
                <w:lang w:val="ru-RU"/>
              </w:rPr>
              <w:t xml:space="preserve">, </w:t>
            </w:r>
            <w:proofErr w:type="spellStart"/>
            <w:r w:rsidRPr="00B57289">
              <w:rPr>
                <w:b w:val="0"/>
                <w:lang w:val="ru-RU"/>
              </w:rPr>
              <w:t>аудиторія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технічних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засобів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навчання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</w:p>
        </w:tc>
      </w:tr>
      <w:tr w:rsidR="00FE4745">
        <w:trPr>
          <w:trHeight w:val="55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  <w:jc w:val="both"/>
            </w:pPr>
            <w:proofErr w:type="spellStart"/>
            <w:r>
              <w:t>Семестровий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, </w:t>
            </w:r>
            <w:proofErr w:type="spellStart"/>
            <w:r>
              <w:t>екзаменаційна</w:t>
            </w:r>
            <w:proofErr w:type="spellEnd"/>
            <w:r>
              <w:t xml:space="preserve"> </w:t>
            </w:r>
            <w:proofErr w:type="spellStart"/>
            <w:r>
              <w:t>методика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0"/>
            </w:pPr>
            <w:proofErr w:type="spellStart"/>
            <w:r>
              <w:rPr>
                <w:b w:val="0"/>
              </w:rPr>
              <w:t>Залік</w:t>
            </w:r>
            <w:proofErr w:type="spellEnd"/>
            <w:r>
              <w:t xml:space="preserve"> </w:t>
            </w:r>
          </w:p>
        </w:tc>
      </w:tr>
      <w:tr w:rsidR="00FE4745" w:rsidRPr="00B57289">
        <w:trPr>
          <w:trHeight w:val="329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ind w:left="0"/>
              <w:rPr>
                <w:lang w:val="ru-RU"/>
              </w:rPr>
            </w:pPr>
            <w:proofErr w:type="spellStart"/>
            <w:r w:rsidRPr="00B57289">
              <w:rPr>
                <w:b w:val="0"/>
                <w:lang w:val="ru-RU"/>
              </w:rPr>
              <w:t>Педагогіки</w:t>
            </w:r>
            <w:proofErr w:type="spellEnd"/>
            <w:r w:rsidRPr="00B57289">
              <w:rPr>
                <w:b w:val="0"/>
                <w:lang w:val="ru-RU"/>
              </w:rPr>
              <w:t xml:space="preserve"> та </w:t>
            </w:r>
            <w:proofErr w:type="spellStart"/>
            <w:r w:rsidRPr="00B57289">
              <w:rPr>
                <w:b w:val="0"/>
                <w:lang w:val="ru-RU"/>
              </w:rPr>
              <w:t>психології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професійної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b w:val="0"/>
                <w:lang w:val="ru-RU"/>
              </w:rPr>
              <w:t>освіти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</w:tc>
      </w:tr>
      <w:tr w:rsidR="00FE4745">
        <w:trPr>
          <w:trHeight w:val="329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0"/>
            </w:pPr>
            <w:proofErr w:type="spellStart"/>
            <w:r>
              <w:rPr>
                <w:b w:val="0"/>
              </w:rPr>
              <w:t>Лінгвістики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соціальних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комунікацій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E4745">
        <w:trPr>
          <w:trHeight w:val="2926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Викладач</w:t>
            </w:r>
            <w:proofErr w:type="spellEnd"/>
            <w:r>
              <w:t xml:space="preserve">(і)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spacing w:after="50"/>
              <w:ind w:left="563"/>
            </w:pPr>
            <w:r>
              <w:rPr>
                <w:noProof/>
              </w:rPr>
              <w:drawing>
                <wp:inline distT="0" distB="0" distL="0" distR="0">
                  <wp:extent cx="1199680" cy="1551305"/>
                  <wp:effectExtent l="0" t="0" r="0" b="0"/>
                  <wp:docPr id="936" name="Picture 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68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4745" w:rsidRDefault="00B57289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spacing w:line="257" w:lineRule="auto"/>
              <w:ind w:left="0" w:right="1057"/>
            </w:pPr>
            <w:r>
              <w:t xml:space="preserve">ЛУЗІК </w:t>
            </w:r>
            <w:proofErr w:type="spellStart"/>
            <w:r>
              <w:t>Ельвіра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  <w:r>
              <w:t xml:space="preserve"> </w:t>
            </w:r>
            <w:proofErr w:type="spellStart"/>
            <w:r>
              <w:t>Посада</w:t>
            </w:r>
            <w:proofErr w:type="spellEnd"/>
            <w:r>
              <w:t xml:space="preserve">: </w:t>
            </w:r>
            <w:proofErr w:type="spellStart"/>
            <w:r>
              <w:rPr>
                <w:b w:val="0"/>
              </w:rPr>
              <w:t>завідувач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кафедри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педагогіки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психології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професійної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освіти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професор</w:t>
            </w:r>
            <w:proofErr w:type="spellEnd"/>
            <w:r>
              <w:t xml:space="preserve"> </w:t>
            </w:r>
            <w:proofErr w:type="spellStart"/>
            <w:r>
              <w:t>Вчений</w:t>
            </w:r>
            <w:proofErr w:type="spellEnd"/>
            <w:r>
              <w:t xml:space="preserve"> </w:t>
            </w:r>
            <w:proofErr w:type="spellStart"/>
            <w:r>
              <w:t>ступінь</w:t>
            </w:r>
            <w:proofErr w:type="spellEnd"/>
            <w:r>
              <w:t xml:space="preserve">: </w:t>
            </w:r>
            <w:proofErr w:type="spellStart"/>
            <w:r>
              <w:rPr>
                <w:b w:val="0"/>
              </w:rPr>
              <w:t>доктор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педагогічних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наук</w:t>
            </w:r>
            <w:proofErr w:type="spellEnd"/>
            <w:r>
              <w:rPr>
                <w:b w:val="0"/>
              </w:rPr>
              <w:t xml:space="preserve"> </w:t>
            </w:r>
          </w:p>
          <w:p w:rsidR="00FE4745" w:rsidRDefault="00B57289">
            <w:pPr>
              <w:ind w:left="0"/>
            </w:pPr>
            <w:r>
              <w:t xml:space="preserve">E-mail: </w:t>
            </w:r>
            <w:r>
              <w:rPr>
                <w:b w:val="0"/>
                <w:color w:val="0563C1"/>
                <w:u w:val="single" w:color="0563C1"/>
              </w:rPr>
              <w:t>elvira.luzik@npp.nau.edu.ua</w:t>
            </w:r>
            <w:r>
              <w:rPr>
                <w:b w:val="0"/>
              </w:rPr>
              <w:t xml:space="preserve"> </w:t>
            </w:r>
          </w:p>
          <w:p w:rsidR="00FE4745" w:rsidRDefault="00B57289">
            <w:pPr>
              <w:ind w:left="0"/>
            </w:pPr>
            <w:proofErr w:type="spellStart"/>
            <w:r>
              <w:t>Робоче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: </w:t>
            </w:r>
            <w:r>
              <w:rPr>
                <w:b w:val="0"/>
              </w:rPr>
              <w:t xml:space="preserve">8.804 </w:t>
            </w:r>
          </w:p>
        </w:tc>
      </w:tr>
      <w:tr w:rsidR="00FE4745">
        <w:trPr>
          <w:trHeight w:val="2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FE4745">
            <w:pPr>
              <w:spacing w:after="160"/>
              <w:ind w:left="0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0" w:right="56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03960" cy="1481328"/>
                  <wp:effectExtent l="0" t="0" r="0" b="0"/>
                  <wp:docPr id="7168" name="Picture 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Picture 7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Pr="00B57289" w:rsidRDefault="00B57289">
            <w:pPr>
              <w:spacing w:after="27"/>
              <w:ind w:left="0"/>
              <w:jc w:val="both"/>
              <w:rPr>
                <w:lang w:val="ru-RU"/>
              </w:rPr>
            </w:pPr>
            <w:r w:rsidRPr="00B57289">
              <w:rPr>
                <w:lang w:val="ru-RU"/>
              </w:rPr>
              <w:t xml:space="preserve">МИХЕЄВА Тамара </w:t>
            </w:r>
            <w:proofErr w:type="spellStart"/>
            <w:r w:rsidRPr="00B57289">
              <w:rPr>
                <w:lang w:val="ru-RU"/>
              </w:rPr>
              <w:t>Олександрівна</w:t>
            </w:r>
            <w:proofErr w:type="spellEnd"/>
            <w:r w:rsidRPr="00B57289">
              <w:rPr>
                <w:lang w:val="ru-RU"/>
              </w:rPr>
              <w:t xml:space="preserve"> </w:t>
            </w:r>
          </w:p>
          <w:p w:rsidR="00FE4745" w:rsidRPr="00B57289" w:rsidRDefault="00B57289">
            <w:pPr>
              <w:spacing w:after="11" w:line="254" w:lineRule="auto"/>
              <w:ind w:left="0" w:right="501"/>
              <w:rPr>
                <w:lang w:val="ru-RU"/>
              </w:rPr>
            </w:pPr>
            <w:r w:rsidRPr="00B57289">
              <w:rPr>
                <w:lang w:val="ru-RU"/>
              </w:rPr>
              <w:t xml:space="preserve">Посада: </w:t>
            </w:r>
            <w:proofErr w:type="spellStart"/>
            <w:r w:rsidRPr="00B57289">
              <w:rPr>
                <w:b w:val="0"/>
                <w:lang w:val="ru-RU"/>
              </w:rPr>
              <w:t>викладач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Вчений</w:t>
            </w:r>
            <w:proofErr w:type="spellEnd"/>
            <w:r w:rsidRPr="00B57289">
              <w:rPr>
                <w:lang w:val="ru-RU"/>
              </w:rPr>
              <w:t xml:space="preserve"> </w:t>
            </w:r>
            <w:proofErr w:type="spellStart"/>
            <w:r w:rsidRPr="00B57289">
              <w:rPr>
                <w:lang w:val="ru-RU"/>
              </w:rPr>
              <w:t>ступінь</w:t>
            </w:r>
            <w:proofErr w:type="spellEnd"/>
            <w:r w:rsidRPr="00B57289">
              <w:rPr>
                <w:lang w:val="ru-RU"/>
              </w:rPr>
              <w:t xml:space="preserve">: </w:t>
            </w:r>
            <w:proofErr w:type="spellStart"/>
            <w:r w:rsidRPr="00B57289">
              <w:rPr>
                <w:b w:val="0"/>
                <w:lang w:val="ru-RU"/>
              </w:rPr>
              <w:t>немає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  <w:r>
              <w:t>E</w:t>
            </w:r>
            <w:r w:rsidRPr="00B57289">
              <w:rPr>
                <w:lang w:val="ru-RU"/>
              </w:rPr>
              <w:t>-</w:t>
            </w:r>
            <w:r>
              <w:t>mail</w:t>
            </w:r>
            <w:r w:rsidRPr="00B57289">
              <w:rPr>
                <w:lang w:val="ru-RU"/>
              </w:rPr>
              <w:t xml:space="preserve">: </w:t>
            </w:r>
            <w:proofErr w:type="spellStart"/>
            <w:r>
              <w:rPr>
                <w:b w:val="0"/>
                <w:color w:val="0563C1"/>
                <w:sz w:val="22"/>
                <w:u w:val="single" w:color="0563C1"/>
              </w:rPr>
              <w:t>tama</w:t>
            </w:r>
            <w:r>
              <w:rPr>
                <w:b w:val="0"/>
                <w:color w:val="0563C1"/>
                <w:u w:val="single" w:color="0563C1"/>
              </w:rPr>
              <w:t>ra</w:t>
            </w:r>
            <w:proofErr w:type="spellEnd"/>
            <w:r w:rsidRPr="00B57289">
              <w:rPr>
                <w:b w:val="0"/>
                <w:color w:val="0563C1"/>
                <w:u w:val="single" w:color="0563C1"/>
                <w:lang w:val="ru-RU"/>
              </w:rPr>
              <w:t>.</w:t>
            </w:r>
            <w:proofErr w:type="spellStart"/>
            <w:r>
              <w:rPr>
                <w:b w:val="0"/>
                <w:color w:val="0563C1"/>
                <w:u w:val="single" w:color="0563C1"/>
              </w:rPr>
              <w:t>mikheyeva</w:t>
            </w:r>
            <w:proofErr w:type="spellEnd"/>
            <w:r w:rsidRPr="00B57289">
              <w:rPr>
                <w:b w:val="0"/>
                <w:color w:val="0563C1"/>
                <w:u w:val="single" w:color="0563C1"/>
                <w:lang w:val="ru-RU"/>
              </w:rPr>
              <w:t>@</w:t>
            </w:r>
            <w:proofErr w:type="spellStart"/>
            <w:r>
              <w:rPr>
                <w:b w:val="0"/>
                <w:color w:val="0563C1"/>
                <w:u w:val="single" w:color="0563C1"/>
              </w:rPr>
              <w:t>npp</w:t>
            </w:r>
            <w:proofErr w:type="spellEnd"/>
            <w:r w:rsidRPr="00B57289">
              <w:rPr>
                <w:b w:val="0"/>
                <w:color w:val="0563C1"/>
                <w:u w:val="single" w:color="0563C1"/>
                <w:lang w:val="ru-RU"/>
              </w:rPr>
              <w:t>.</w:t>
            </w:r>
            <w:proofErr w:type="spellStart"/>
            <w:r>
              <w:rPr>
                <w:b w:val="0"/>
                <w:color w:val="0563C1"/>
                <w:u w:val="single" w:color="0563C1"/>
              </w:rPr>
              <w:t>nau</w:t>
            </w:r>
            <w:proofErr w:type="spellEnd"/>
            <w:r w:rsidRPr="00B57289">
              <w:rPr>
                <w:b w:val="0"/>
                <w:color w:val="0563C1"/>
                <w:u w:val="single" w:color="0563C1"/>
                <w:lang w:val="ru-RU"/>
              </w:rPr>
              <w:t>.</w:t>
            </w:r>
            <w:proofErr w:type="spellStart"/>
            <w:r>
              <w:rPr>
                <w:b w:val="0"/>
                <w:color w:val="0563C1"/>
                <w:u w:val="single" w:color="0563C1"/>
              </w:rPr>
              <w:t>edu</w:t>
            </w:r>
            <w:proofErr w:type="spellEnd"/>
            <w:r w:rsidRPr="00B57289">
              <w:rPr>
                <w:b w:val="0"/>
                <w:color w:val="0563C1"/>
                <w:u w:val="single" w:color="0563C1"/>
                <w:lang w:val="ru-RU"/>
              </w:rPr>
              <w:t>.</w:t>
            </w:r>
            <w:proofErr w:type="spellStart"/>
            <w:r>
              <w:rPr>
                <w:b w:val="0"/>
                <w:color w:val="0563C1"/>
                <w:u w:val="single" w:color="0563C1"/>
              </w:rPr>
              <w:t>ua</w:t>
            </w:r>
            <w:proofErr w:type="spellEnd"/>
            <w:r w:rsidRPr="00B57289">
              <w:rPr>
                <w:b w:val="0"/>
                <w:lang w:val="ru-RU"/>
              </w:rPr>
              <w:t xml:space="preserve"> </w:t>
            </w:r>
          </w:p>
          <w:p w:rsidR="00FE4745" w:rsidRDefault="00B57289">
            <w:pPr>
              <w:ind w:left="0"/>
            </w:pPr>
            <w:proofErr w:type="spellStart"/>
            <w:r>
              <w:t>Робоче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: </w:t>
            </w:r>
            <w:r>
              <w:rPr>
                <w:b w:val="0"/>
              </w:rPr>
              <w:t>8.804</w:t>
            </w:r>
            <w:r>
              <w:t xml:space="preserve"> </w:t>
            </w:r>
          </w:p>
        </w:tc>
      </w:tr>
      <w:tr w:rsidR="00FE4745">
        <w:trPr>
          <w:trHeight w:val="557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Оригінальність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0"/>
            </w:pPr>
            <w:proofErr w:type="spellStart"/>
            <w:r>
              <w:rPr>
                <w:b w:val="0"/>
              </w:rPr>
              <w:t>Авторський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курс</w:t>
            </w:r>
            <w:proofErr w:type="spellEnd"/>
            <w:r>
              <w:t xml:space="preserve"> </w:t>
            </w:r>
          </w:p>
        </w:tc>
      </w:tr>
      <w:tr w:rsidR="00FE4745">
        <w:trPr>
          <w:trHeight w:val="3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2"/>
            </w:pPr>
            <w:proofErr w:type="spellStart"/>
            <w:r>
              <w:t>Лінк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дисципліну</w:t>
            </w:r>
            <w:proofErr w:type="spellEnd"/>
            <w:r>
              <w:t xml:space="preserve"> </w:t>
            </w:r>
          </w:p>
        </w:tc>
        <w:tc>
          <w:tcPr>
            <w:tcW w:w="7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45" w:rsidRDefault="00B57289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</w:tbl>
    <w:p w:rsidR="00FE4745" w:rsidRDefault="00B57289">
      <w:pPr>
        <w:ind w:left="0"/>
      </w:pPr>
      <w:r>
        <w:rPr>
          <w:b w:val="0"/>
          <w:sz w:val="22"/>
        </w:rPr>
        <w:t xml:space="preserve"> </w:t>
      </w:r>
    </w:p>
    <w:sectPr w:rsidR="00FE4745">
      <w:pgSz w:w="11911" w:h="16841"/>
      <w:pgMar w:top="561" w:right="430" w:bottom="768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818AB"/>
    <w:multiLevelType w:val="hybridMultilevel"/>
    <w:tmpl w:val="3B74379E"/>
    <w:lvl w:ilvl="0" w:tplc="2DA4504A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A74A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4EB0C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417C4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0192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88A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AAC1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4D1B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3ED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45"/>
    <w:rsid w:val="00B57289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EE77"/>
  <w15:docId w15:val="{DF8A0DDF-91DB-4162-B385-EDC1000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906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99"/>
    <w:rsid w:val="00B57289"/>
    <w:pPr>
      <w:spacing w:after="200" w:line="276" w:lineRule="auto"/>
      <w:ind w:left="720"/>
    </w:pPr>
    <w:rPr>
      <w:rFonts w:ascii="Calibri" w:hAnsi="Calibri" w:cs="Calibri"/>
      <w:b w:val="0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</cp:lastModifiedBy>
  <cp:revision>2</cp:revision>
  <dcterms:created xsi:type="dcterms:W3CDTF">2023-06-22T09:05:00Z</dcterms:created>
  <dcterms:modified xsi:type="dcterms:W3CDTF">2023-06-22T09:05:00Z</dcterms:modified>
</cp:coreProperties>
</file>